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F0" w:rsidRDefault="00BE20F0" w:rsidP="00BE20F0">
      <w:pPr>
        <w:jc w:val="both"/>
      </w:pPr>
      <w:bookmarkStart w:id="0" w:name="_GoBack"/>
      <w:bookmarkEnd w:id="0"/>
      <w:r w:rsidRPr="005D41CC">
        <w:rPr>
          <w:b/>
        </w:rPr>
        <w:t>Análisis</w:t>
      </w:r>
      <w:r>
        <w:t>: Descomponer un todo en todas sus partes.</w:t>
      </w:r>
    </w:p>
    <w:p w:rsidR="00BE20F0" w:rsidRDefault="00BE20F0" w:rsidP="00BE20F0">
      <w:pPr>
        <w:jc w:val="both"/>
        <w:rPr>
          <w:b/>
        </w:rPr>
      </w:pPr>
    </w:p>
    <w:p w:rsidR="00BE20F0" w:rsidRDefault="00BE20F0" w:rsidP="00BE20F0">
      <w:pPr>
        <w:jc w:val="both"/>
      </w:pPr>
      <w:r w:rsidRPr="005D41CC">
        <w:rPr>
          <w:b/>
        </w:rPr>
        <w:t>Interpretar</w:t>
      </w:r>
      <w:r>
        <w:t>: Es explicar el sentido de un fenómeno o asunto.</w:t>
      </w:r>
    </w:p>
    <w:p w:rsidR="00BE20F0" w:rsidRDefault="00BE20F0" w:rsidP="00BE20F0">
      <w:pPr>
        <w:jc w:val="both"/>
        <w:rPr>
          <w:b/>
        </w:rPr>
      </w:pPr>
    </w:p>
    <w:p w:rsidR="00BE20F0" w:rsidRDefault="00BE20F0" w:rsidP="00BE20F0">
      <w:pPr>
        <w:jc w:val="both"/>
      </w:pPr>
      <w:r w:rsidRPr="005D41CC">
        <w:rPr>
          <w:b/>
        </w:rPr>
        <w:t>Análisis financiero</w:t>
      </w:r>
      <w:r>
        <w:t>: Conjunto de principios y procedimientos en la transformación de variables y datos sobre aspectos contables, económicos y financieros en información procesada.  Con el fin de proporcionar indicadores de riesgo y rendimiento útil para la toma de decisiones de inversión, financiamiento o evaluación de la gestión.</w:t>
      </w:r>
    </w:p>
    <w:p w:rsidR="00BE20F0" w:rsidRDefault="00BE20F0" w:rsidP="00BE20F0">
      <w:pPr>
        <w:jc w:val="both"/>
      </w:pPr>
    </w:p>
    <w:p w:rsidR="00BE20F0" w:rsidRPr="005D41CC" w:rsidRDefault="00BE20F0" w:rsidP="00BE20F0">
      <w:pPr>
        <w:jc w:val="both"/>
        <w:rPr>
          <w:b/>
        </w:rPr>
      </w:pPr>
      <w:r>
        <w:rPr>
          <w:b/>
        </w:rPr>
        <w:t>Análisis e interpretación de Estados Financieros:</w:t>
      </w:r>
    </w:p>
    <w:p w:rsidR="00BE20F0" w:rsidRDefault="00BE20F0" w:rsidP="00BE20F0">
      <w:pPr>
        <w:jc w:val="both"/>
      </w:pPr>
      <w:r>
        <w:t>Consiste en la compilación, simplificación y estudio de las cifras mostradas en los Estados Financieros y todos aquellos elementos que pueden influir en su comprensión mediante la formulación de razones, tendencias, porcentajes, etc., así como su comparación para evaluar el funcionamiento pasado, presente y futuro.</w:t>
      </w:r>
    </w:p>
    <w:p w:rsidR="00BE20F0" w:rsidRDefault="00BE20F0" w:rsidP="00BE20F0">
      <w:pPr>
        <w:jc w:val="both"/>
      </w:pPr>
    </w:p>
    <w:p w:rsidR="00BE20F0" w:rsidRDefault="00BE20F0" w:rsidP="00BE20F0">
      <w:pPr>
        <w:jc w:val="both"/>
      </w:pPr>
    </w:p>
    <w:p w:rsidR="00BE20F0" w:rsidRDefault="00BE20F0" w:rsidP="00BE20F0">
      <w:pPr>
        <w:jc w:val="both"/>
        <w:rPr>
          <w:b/>
          <w:bCs/>
          <w:color w:val="FF0000"/>
        </w:rPr>
      </w:pPr>
      <w:r w:rsidRPr="002533DE">
        <w:rPr>
          <w:b/>
          <w:bCs/>
          <w:color w:val="FF0000"/>
        </w:rPr>
        <w:t>ESQUEMA DE METODOS DE ANÁLISIS:</w:t>
      </w:r>
    </w:p>
    <w:p w:rsidR="00BE20F0" w:rsidRPr="002533DE" w:rsidRDefault="00BE20F0" w:rsidP="00BE20F0">
      <w:pPr>
        <w:jc w:val="both"/>
        <w:rPr>
          <w:b/>
          <w:bCs/>
          <w:color w:val="FF0000"/>
        </w:rPr>
      </w:pPr>
    </w:p>
    <w:p w:rsidR="00BE20F0" w:rsidRDefault="00BE20F0" w:rsidP="00BE20F0">
      <w:pPr>
        <w:tabs>
          <w:tab w:val="left" w:pos="720"/>
        </w:tabs>
        <w:jc w:val="both"/>
      </w:pPr>
      <w:r>
        <w:rPr>
          <w:b/>
          <w:noProof/>
        </w:rPr>
      </w:r>
      <w:r>
        <w:pict>
          <v:group id="_x0000_s1073" editas="canvas" style="width:438pt;height:4in;mso-position-horizontal-relative:char;mso-position-vertical-relative:line" coordorigin="1701,9274" coordsize="8760,57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701;top:9274;width:8760;height:5760" o:preferrelative="f">
              <v:fill o:detectmouseclick="t"/>
              <v:path o:extrusionok="t" o:connecttype="none"/>
              <o:lock v:ext="edit" text="t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75" type="#_x0000_t87" style="position:absolute;left:8661;top:9274;width:361;height:7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8781;top:9274;width:1200;height:720" filled="f" stroked="f">
              <v:textbox>
                <w:txbxContent>
                  <w:p w:rsidR="00BE20F0" w:rsidRDefault="00BE20F0" w:rsidP="00BE20F0">
                    <w:pPr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Totales </w:t>
                    </w:r>
                  </w:p>
                  <w:p w:rsidR="00BE20F0" w:rsidRPr="0009249E" w:rsidRDefault="00BE20F0" w:rsidP="00BE20F0">
                    <w:pPr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>Parciales</w:t>
                    </w:r>
                  </w:p>
                </w:txbxContent>
              </v:textbox>
            </v:shape>
            <v:group id="_x0000_s1077" style="position:absolute;left:2301;top:9454;width:8040;height:5220" coordorigin="2301,9454" coordsize="8040,5220">
              <v:shape id="_x0000_s1078" type="#_x0000_t202" style="position:absolute;left:5181;top:9454;width:3360;height:540" filled="f" stroked="f">
                <v:textbox>
                  <w:txbxContent>
                    <w:p w:rsidR="00BE20F0" w:rsidRPr="0009249E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Reducción de E.F. a porcientos</w:t>
                      </w:r>
                    </w:p>
                  </w:txbxContent>
                </v:textbox>
              </v:shape>
              <v:shape id="_x0000_s1079" type="#_x0000_t202" style="position:absolute;left:5301;top:10174;width:2160;height:540" filled="f" stroked="f">
                <v:textbox>
                  <w:txbxContent>
                    <w:p w:rsidR="00BE20F0" w:rsidRPr="0009249E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Método de razones</w:t>
                      </w:r>
                    </w:p>
                  </w:txbxContent>
                </v:textbox>
              </v:shape>
              <v:shape id="_x0000_s1080" type="#_x0000_t202" style="position:absolute;left:7821;top:9994;width:1200;height:720" filled="f" stroked="f">
                <v:textbox>
                  <w:txbxContent>
                    <w:p w:rsidR="00BE20F0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Simples</w:t>
                      </w:r>
                    </w:p>
                    <w:p w:rsidR="00BE20F0" w:rsidRPr="0009249E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Estándar</w:t>
                      </w:r>
                    </w:p>
                  </w:txbxContent>
                </v:textbox>
              </v:shape>
              <v:shape id="_x0000_s1081" type="#_x0000_t87" style="position:absolute;left:7581;top:9994;width:361;height:720" adj="1080"/>
              <v:shape id="_x0000_s1082" type="#_x0000_t87" style="position:absolute;left:4700;top:9634;width:361;height:900"/>
              <v:shape id="_x0000_s1083" type="#_x0000_t87" style="position:absolute;left:4700;top:12514;width:361;height:1440"/>
              <v:shape id="_x0000_s1084" type="#_x0000_t202" style="position:absolute;left:2301;top:9994;width:1320;height:360" filled="f" stroked="f">
                <v:textbox>
                  <w:txbxContent>
                    <w:p w:rsidR="00BE20F0" w:rsidRPr="00ED0982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Verticales</w:t>
                      </w:r>
                    </w:p>
                  </w:txbxContent>
                </v:textbox>
              </v:shape>
              <v:shape id="_x0000_s1085" type="#_x0000_t202" style="position:absolute;left:2301;top:11434;width:1560;height:360" filled="f" stroked="f">
                <v:textbox>
                  <w:txbxContent>
                    <w:p w:rsidR="00BE20F0" w:rsidRPr="00ED0982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Horizontales</w:t>
                      </w:r>
                    </w:p>
                  </w:txbxContent>
                </v:textbox>
              </v:shape>
              <v:shape id="_x0000_s1086" type="#_x0000_t202" style="position:absolute;left:5421;top:11074;width:2400;height:1440" filled="f" stroked="f">
                <v:textbox>
                  <w:txbxContent>
                    <w:p w:rsidR="00BE20F0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Aumentos o Disminuciones</w:t>
                      </w:r>
                    </w:p>
                    <w:p w:rsidR="00BE20F0" w:rsidRDefault="00BE20F0" w:rsidP="00BE20F0">
                      <w:pPr>
                        <w:rPr>
                          <w:lang w:val="es-GT"/>
                        </w:rPr>
                      </w:pPr>
                    </w:p>
                    <w:p w:rsidR="00BE20F0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Método de tendencia</w:t>
                      </w:r>
                    </w:p>
                    <w:p w:rsidR="00BE20F0" w:rsidRPr="00ED0982" w:rsidRDefault="00BE20F0" w:rsidP="00BE20F0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shape>
              <v:shape id="_x0000_s1087" type="#_x0000_t202" style="position:absolute;left:7821;top:10894;width:2520;height:1080" filled="f" stroked="f">
                <v:textbox>
                  <w:txbxContent>
                    <w:p w:rsidR="00BE20F0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E.F. Comparativos</w:t>
                      </w:r>
                    </w:p>
                    <w:p w:rsidR="00BE20F0" w:rsidRDefault="00BE20F0" w:rsidP="00BE20F0">
                      <w:pPr>
                        <w:rPr>
                          <w:lang w:val="es-GT"/>
                        </w:rPr>
                      </w:pPr>
                    </w:p>
                    <w:p w:rsidR="00BE20F0" w:rsidRPr="0009249E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E. de flujo de efectivo</w:t>
                      </w:r>
                    </w:p>
                  </w:txbxContent>
                </v:textbox>
              </v:shape>
              <v:shape id="_x0000_s1088" type="#_x0000_t87" style="position:absolute;left:7580;top:11074;width:361;height:720" adj="1080"/>
              <v:shape id="_x0000_s1089" type="#_x0000_t87" style="position:absolute;left:4700;top:11254;width:361;height:900"/>
              <v:shape id="_x0000_s1090" type="#_x0000_t202" style="position:absolute;left:2301;top:13054;width:2400;height:540" filled="f" stroked="f">
                <v:textbox>
                  <w:txbxContent>
                    <w:p w:rsidR="00BE20F0" w:rsidRPr="00ED0982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El punto de equilibrio</w:t>
                      </w:r>
                    </w:p>
                  </w:txbxContent>
                </v:textbox>
              </v:shape>
              <v:shape id="_x0000_s1091" type="#_x0000_t202" style="position:absolute;left:2301;top:14134;width:3240;height:540" filled="f" stroked="f">
                <v:textbox>
                  <w:txbxContent>
                    <w:p w:rsidR="00BE20F0" w:rsidRPr="00ED0982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Control presupuestario</w:t>
                      </w:r>
                    </w:p>
                  </w:txbxContent>
                </v:textbox>
              </v:shape>
              <v:shape id="_x0000_s1092" type="#_x0000_t202" style="position:absolute;left:5301;top:12514;width:2520;height:1620" filled="f" stroked="f">
                <v:textbox>
                  <w:txbxContent>
                    <w:p w:rsidR="00BE20F0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La fórmula general</w:t>
                      </w:r>
                    </w:p>
                    <w:p w:rsidR="00BE20F0" w:rsidRDefault="00BE20F0" w:rsidP="00BE20F0">
                      <w:pPr>
                        <w:rPr>
                          <w:lang w:val="es-GT"/>
                        </w:rPr>
                      </w:pPr>
                    </w:p>
                    <w:p w:rsidR="00BE20F0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Margen de ganancia</w:t>
                      </w:r>
                    </w:p>
                    <w:p w:rsidR="00BE20F0" w:rsidRDefault="00BE20F0" w:rsidP="00BE20F0">
                      <w:pPr>
                        <w:rPr>
                          <w:lang w:val="es-GT"/>
                        </w:rPr>
                      </w:pPr>
                    </w:p>
                    <w:p w:rsidR="00BE20F0" w:rsidRDefault="00BE20F0" w:rsidP="00BE20F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La gráfica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03A74" w:rsidRDefault="00903A74" w:rsidP="00903A74">
      <w:pPr>
        <w:jc w:val="both"/>
        <w:rPr>
          <w:lang w:val="es-GT"/>
        </w:rPr>
      </w:pPr>
    </w:p>
    <w:p w:rsidR="00903A74" w:rsidRPr="00903A74" w:rsidRDefault="00903A74" w:rsidP="00903A74">
      <w:pPr>
        <w:rPr>
          <w:b/>
          <w:color w:val="008000"/>
          <w:lang w:val="es-GT"/>
        </w:rPr>
      </w:pPr>
      <w:r w:rsidRPr="00903A74">
        <w:rPr>
          <w:b/>
          <w:color w:val="008000"/>
          <w:lang w:val="es-GT"/>
        </w:rPr>
        <w:t>EL ANALISIS VERTICAL:</w:t>
      </w:r>
    </w:p>
    <w:p w:rsidR="00082BA0" w:rsidRDefault="00903A74" w:rsidP="00903A74">
      <w:pPr>
        <w:jc w:val="both"/>
        <w:rPr>
          <w:lang w:val="es-GT"/>
        </w:rPr>
      </w:pPr>
      <w:r>
        <w:rPr>
          <w:lang w:val="es-GT"/>
        </w:rPr>
        <w:tab/>
      </w:r>
    </w:p>
    <w:p w:rsidR="00903A74" w:rsidRDefault="00903A74" w:rsidP="00903A74">
      <w:pPr>
        <w:jc w:val="both"/>
        <w:rPr>
          <w:lang w:val="es-GT"/>
        </w:rPr>
      </w:pPr>
      <w:r>
        <w:rPr>
          <w:lang w:val="es-GT"/>
        </w:rPr>
        <w:t>Es el estudio de las relaciones entre los datos de un negocio que corresponde a un mismo ejercicio contable.  Con este procedimiento denominado vertical es factible conocer de qué manera está integrado el Activo, el Pasivo, el Capital y los resultados, pérdidas y ganancias de la empresa.  En el análisis vertical el factor tiempo se considera de mediana importancia y solamente como un elemento de juicio.</w:t>
      </w:r>
    </w:p>
    <w:p w:rsidR="00903A74" w:rsidRDefault="00903A74" w:rsidP="00903A74">
      <w:pPr>
        <w:jc w:val="both"/>
        <w:rPr>
          <w:lang w:val="es-GT"/>
        </w:rPr>
      </w:pPr>
    </w:p>
    <w:p w:rsidR="00903A74" w:rsidRDefault="00702A85" w:rsidP="00296F08">
      <w:pPr>
        <w:numPr>
          <w:ilvl w:val="0"/>
          <w:numId w:val="16"/>
        </w:numPr>
        <w:rPr>
          <w:b/>
          <w:color w:val="0000FF"/>
          <w:lang w:val="es-GT"/>
        </w:rPr>
      </w:pPr>
      <w:r>
        <w:rPr>
          <w:b/>
          <w:color w:val="0000FF"/>
          <w:lang w:val="es-GT"/>
        </w:rPr>
        <w:t>METODO DE LAS RAZONES</w:t>
      </w:r>
    </w:p>
    <w:p w:rsidR="006E04DE" w:rsidRDefault="006E04DE" w:rsidP="006E04DE">
      <w:pPr>
        <w:ind w:left="360"/>
        <w:jc w:val="both"/>
        <w:rPr>
          <w:b/>
        </w:rPr>
      </w:pPr>
    </w:p>
    <w:p w:rsidR="006E04DE" w:rsidRPr="002522DF" w:rsidRDefault="006E04DE" w:rsidP="006E04DE">
      <w:pPr>
        <w:numPr>
          <w:ilvl w:val="0"/>
          <w:numId w:val="16"/>
        </w:numPr>
        <w:jc w:val="both"/>
        <w:rPr>
          <w:b/>
        </w:rPr>
      </w:pPr>
      <w:r w:rsidRPr="002522DF">
        <w:rPr>
          <w:b/>
        </w:rPr>
        <w:t>Razón:</w:t>
      </w:r>
    </w:p>
    <w:p w:rsidR="006E04DE" w:rsidRDefault="006E04DE" w:rsidP="006E04DE">
      <w:pPr>
        <w:ind w:left="360"/>
        <w:jc w:val="both"/>
      </w:pPr>
      <w:r>
        <w:t>Es la relación lógica de algunas partidas cuyos elementos analizados tienen un comportamiento lógico.</w:t>
      </w:r>
    </w:p>
    <w:p w:rsidR="006E04DE" w:rsidRDefault="006E04DE" w:rsidP="006E04DE">
      <w:pPr>
        <w:ind w:left="360"/>
        <w:jc w:val="both"/>
      </w:pPr>
    </w:p>
    <w:p w:rsidR="006E04DE" w:rsidRDefault="006E04DE" w:rsidP="006E04DE">
      <w:pPr>
        <w:ind w:left="360"/>
        <w:jc w:val="both"/>
      </w:pPr>
      <w:r>
        <w:t>Es la comparación de dos cifras que permiten establecer la interdependencia lógica sobre una y otra.</w:t>
      </w:r>
    </w:p>
    <w:p w:rsidR="006E04DE" w:rsidRDefault="006E04DE" w:rsidP="006E04DE">
      <w:pPr>
        <w:ind w:left="360"/>
        <w:jc w:val="both"/>
      </w:pPr>
    </w:p>
    <w:p w:rsidR="006E04DE" w:rsidRDefault="006E04DE" w:rsidP="006E04DE">
      <w:pPr>
        <w:ind w:left="360"/>
        <w:jc w:val="both"/>
      </w:pPr>
      <w:r>
        <w:t>Las razones simples pueden agruparse en estáticas, dinámicas y estático-dinámicas.</w:t>
      </w:r>
    </w:p>
    <w:p w:rsidR="00793A34" w:rsidRDefault="00793A34" w:rsidP="006E04DE">
      <w:pPr>
        <w:ind w:left="360"/>
        <w:jc w:val="both"/>
      </w:pPr>
    </w:p>
    <w:p w:rsidR="006E04DE" w:rsidRDefault="006E04DE" w:rsidP="006E04DE">
      <w:pPr>
        <w:ind w:left="360"/>
        <w:jc w:val="both"/>
      </w:pPr>
      <w:r>
        <w:t>Las razones estáticas son las que nos expresan la relación cuantitativa que existen entre los valores de partidas que se agrupan en el Balance General.</w:t>
      </w:r>
    </w:p>
    <w:p w:rsidR="00793A34" w:rsidRDefault="00793A34" w:rsidP="006E04DE">
      <w:pPr>
        <w:ind w:left="360"/>
        <w:jc w:val="both"/>
      </w:pPr>
    </w:p>
    <w:p w:rsidR="006E04DE" w:rsidRDefault="006E04DE" w:rsidP="006E04DE">
      <w:pPr>
        <w:ind w:left="360"/>
        <w:jc w:val="both"/>
      </w:pPr>
      <w:r>
        <w:t>Las razones dinámicas son las que nos expresan la relación cuantitativa que existe entre partidas o grupo de partidas de un Estado de resultados.</w:t>
      </w:r>
    </w:p>
    <w:p w:rsidR="00793A34" w:rsidRDefault="00793A34" w:rsidP="006E04DE">
      <w:pPr>
        <w:ind w:left="360"/>
        <w:jc w:val="both"/>
      </w:pPr>
    </w:p>
    <w:p w:rsidR="006E04DE" w:rsidRDefault="006E04DE" w:rsidP="006E04DE">
      <w:pPr>
        <w:ind w:left="360"/>
        <w:jc w:val="both"/>
      </w:pPr>
      <w:r>
        <w:t>Las razones estático-dinámicas son las que nos expresan la relación cuantitativa que existe entre los valores de partidas del Balance General, con partidas de un Estado de Resultados.</w:t>
      </w:r>
    </w:p>
    <w:p w:rsidR="006E04DE" w:rsidRDefault="006E04DE" w:rsidP="006E04DE">
      <w:pPr>
        <w:jc w:val="both"/>
      </w:pPr>
    </w:p>
    <w:p w:rsidR="006E04DE" w:rsidRDefault="006E04DE" w:rsidP="006E04DE">
      <w:pPr>
        <w:numPr>
          <w:ilvl w:val="0"/>
          <w:numId w:val="16"/>
        </w:numPr>
        <w:jc w:val="both"/>
        <w:rPr>
          <w:b/>
        </w:rPr>
      </w:pPr>
      <w:r w:rsidRPr="002522DF">
        <w:rPr>
          <w:b/>
        </w:rPr>
        <w:t>Clasificación de las razones simples:</w:t>
      </w:r>
    </w:p>
    <w:p w:rsidR="00793A34" w:rsidRPr="002522DF" w:rsidRDefault="00793A34" w:rsidP="00793A34">
      <w:pPr>
        <w:ind w:left="360"/>
        <w:jc w:val="both"/>
        <w:rPr>
          <w:b/>
        </w:rPr>
      </w:pPr>
    </w:p>
    <w:p w:rsidR="006E04DE" w:rsidRDefault="00793A34" w:rsidP="006E04DE">
      <w:pPr>
        <w:numPr>
          <w:ilvl w:val="1"/>
          <w:numId w:val="16"/>
        </w:numPr>
        <w:jc w:val="both"/>
      </w:pPr>
      <w:r>
        <w:t>Razones de solvencia</w:t>
      </w:r>
    </w:p>
    <w:p w:rsidR="006E04DE" w:rsidRDefault="00793A34" w:rsidP="006E04DE">
      <w:pPr>
        <w:numPr>
          <w:ilvl w:val="1"/>
          <w:numId w:val="16"/>
        </w:numPr>
        <w:jc w:val="both"/>
      </w:pPr>
      <w:r>
        <w:t>Razones de estabilidad</w:t>
      </w:r>
    </w:p>
    <w:p w:rsidR="006E04DE" w:rsidRDefault="00793A34" w:rsidP="006E04DE">
      <w:pPr>
        <w:numPr>
          <w:ilvl w:val="1"/>
          <w:numId w:val="16"/>
        </w:numPr>
        <w:jc w:val="both"/>
      </w:pPr>
      <w:r>
        <w:t>Razones de rentabilidad</w:t>
      </w:r>
    </w:p>
    <w:p w:rsidR="006E04DE" w:rsidRDefault="00793A34" w:rsidP="006E04DE">
      <w:pPr>
        <w:numPr>
          <w:ilvl w:val="1"/>
          <w:numId w:val="16"/>
        </w:numPr>
        <w:jc w:val="both"/>
      </w:pPr>
      <w:r>
        <w:t>Razones de actividad</w:t>
      </w:r>
    </w:p>
    <w:p w:rsidR="006E04DE" w:rsidRPr="00903A74" w:rsidRDefault="006E04DE" w:rsidP="006E04DE">
      <w:pPr>
        <w:ind w:left="360"/>
        <w:rPr>
          <w:b/>
          <w:color w:val="0000FF"/>
          <w:lang w:val="es-GT"/>
        </w:rPr>
      </w:pPr>
    </w:p>
    <w:p w:rsidR="00903A74" w:rsidRDefault="00903A74" w:rsidP="00903A74">
      <w:pPr>
        <w:ind w:left="360"/>
        <w:jc w:val="both"/>
        <w:rPr>
          <w:lang w:val="es-GT"/>
        </w:rPr>
      </w:pPr>
      <w:r>
        <w:rPr>
          <w:lang w:val="es-GT"/>
        </w:rPr>
        <w:t xml:space="preserve">Consiste </w:t>
      </w:r>
      <w:r w:rsidR="00DE1479">
        <w:rPr>
          <w:lang w:val="es-GT"/>
        </w:rPr>
        <w:t>e</w:t>
      </w:r>
      <w:r>
        <w:rPr>
          <w:lang w:val="es-GT"/>
        </w:rPr>
        <w:t>n la comparación entre dos cifras por elementos que integran los Estados Financieros de una empresa para establecer la producción que existe de un elemento en relación a otro.  Se clasifican en:</w:t>
      </w:r>
    </w:p>
    <w:p w:rsidR="00903A74" w:rsidRDefault="00903A74" w:rsidP="00903A74">
      <w:pPr>
        <w:ind w:left="360"/>
        <w:jc w:val="both"/>
        <w:rPr>
          <w:lang w:val="es-GT"/>
        </w:rPr>
      </w:pPr>
    </w:p>
    <w:p w:rsidR="00903A74" w:rsidRPr="00A9087C" w:rsidRDefault="00BE20F0" w:rsidP="00296F08">
      <w:pPr>
        <w:numPr>
          <w:ilvl w:val="0"/>
          <w:numId w:val="17"/>
        </w:numPr>
        <w:jc w:val="both"/>
        <w:rPr>
          <w:b/>
          <w:color w:val="993366"/>
          <w:lang w:val="es-GT"/>
        </w:rPr>
      </w:pPr>
      <w:r>
        <w:rPr>
          <w:b/>
          <w:color w:val="993366"/>
          <w:lang w:val="es-GT"/>
        </w:rPr>
        <w:t>RAZONES DE SOLVENCIA</w:t>
      </w:r>
    </w:p>
    <w:p w:rsidR="00903A74" w:rsidRDefault="00FC5686" w:rsidP="00FC5686">
      <w:pPr>
        <w:ind w:left="708"/>
        <w:jc w:val="both"/>
        <w:rPr>
          <w:lang w:val="es-GT"/>
        </w:rPr>
      </w:pPr>
      <w:r>
        <w:rPr>
          <w:lang w:val="es-GT"/>
        </w:rPr>
        <w:t>Son medidas de la capacidad a corto plazo de la empresa para las obligaciones que están por vencer.</w:t>
      </w:r>
    </w:p>
    <w:p w:rsidR="00E44517" w:rsidRDefault="00E44517" w:rsidP="00FC5686">
      <w:pPr>
        <w:ind w:left="708"/>
        <w:jc w:val="both"/>
        <w:rPr>
          <w:lang w:val="es-GT"/>
        </w:rPr>
      </w:pPr>
    </w:p>
    <w:p w:rsidR="00E44517" w:rsidRDefault="00E44517" w:rsidP="00296F08">
      <w:pPr>
        <w:numPr>
          <w:ilvl w:val="0"/>
          <w:numId w:val="18"/>
        </w:numPr>
        <w:jc w:val="both"/>
        <w:rPr>
          <w:b/>
          <w:lang w:val="es-GT"/>
        </w:rPr>
      </w:pPr>
      <w:r w:rsidRPr="00E44517">
        <w:rPr>
          <w:b/>
          <w:lang w:val="es-GT"/>
        </w:rPr>
        <w:t>DE SOLVENCIA:</w:t>
      </w:r>
    </w:p>
    <w:p w:rsidR="00E44517" w:rsidRPr="00BB3964" w:rsidRDefault="00E44517" w:rsidP="00E44517">
      <w:pPr>
        <w:ind w:left="1080"/>
        <w:jc w:val="both"/>
        <w:rPr>
          <w:b/>
          <w:color w:val="3366FF"/>
          <w:lang w:val="es-GT"/>
        </w:rPr>
      </w:pPr>
      <w:r w:rsidRPr="00BB3964">
        <w:rPr>
          <w:b/>
          <w:color w:val="3366FF"/>
          <w:lang w:val="es-GT"/>
        </w:rPr>
        <w:t>RAZÓN:</w:t>
      </w:r>
    </w:p>
    <w:p w:rsidR="00E44517" w:rsidRDefault="00E44517" w:rsidP="00E44517">
      <w:pPr>
        <w:ind w:left="1080"/>
        <w:jc w:val="both"/>
        <w:rPr>
          <w:lang w:val="es-GT"/>
        </w:rPr>
      </w:pPr>
      <w:r>
        <w:rPr>
          <w:lang w:val="es-GT"/>
        </w:rPr>
        <w:t>También se le llama Razón de Capital de Trabajo</w:t>
      </w:r>
      <w:r w:rsidR="00BB3964">
        <w:rPr>
          <w:lang w:val="es-GT"/>
        </w:rPr>
        <w:t>,</w:t>
      </w:r>
      <w:r>
        <w:rPr>
          <w:lang w:val="es-GT"/>
        </w:rPr>
        <w:t xml:space="preserve"> determina la </w:t>
      </w:r>
      <w:r w:rsidR="00BB3964">
        <w:rPr>
          <w:lang w:val="es-GT"/>
        </w:rPr>
        <w:t>cantidad de Activos disponibles para cubrir los pasivos a corto plazo, o sea la cantidad “X” en Quetzales de Activo para pagar Q. 1.00 de pasivo.</w:t>
      </w:r>
    </w:p>
    <w:p w:rsidR="00BB3964" w:rsidRDefault="00BB3964" w:rsidP="00E44517">
      <w:pPr>
        <w:ind w:left="1080"/>
        <w:jc w:val="both"/>
        <w:rPr>
          <w:lang w:val="es-GT"/>
        </w:rPr>
      </w:pPr>
    </w:p>
    <w:p w:rsidR="00BB3964" w:rsidRPr="00BB3964" w:rsidRDefault="00BB3964" w:rsidP="00E44517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BB3964" w:rsidRPr="00BB3964" w:rsidRDefault="00BB3964" w:rsidP="00E44517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Solvencia </w:t>
      </w:r>
      <w:r>
        <w:rPr>
          <w:lang w:val="es-GT"/>
        </w:rPr>
        <w:tab/>
        <w:t>=</w:t>
      </w:r>
      <w:r>
        <w:rPr>
          <w:lang w:val="es-GT"/>
        </w:rPr>
        <w:tab/>
      </w:r>
      <w:r w:rsidRPr="00BB3964">
        <w:rPr>
          <w:u w:val="single"/>
          <w:lang w:val="es-GT"/>
        </w:rPr>
        <w:t>Activo Circulante</w:t>
      </w:r>
    </w:p>
    <w:p w:rsidR="00BB3964" w:rsidRPr="00E44517" w:rsidRDefault="00BB3964" w:rsidP="00E44517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Pasivo Circulante</w:t>
      </w:r>
    </w:p>
    <w:p w:rsidR="00FC5686" w:rsidRPr="00E44517" w:rsidRDefault="00E44517" w:rsidP="00296F08">
      <w:pPr>
        <w:numPr>
          <w:ilvl w:val="0"/>
          <w:numId w:val="18"/>
        </w:numPr>
        <w:jc w:val="both"/>
        <w:rPr>
          <w:b/>
          <w:lang w:val="es-GT"/>
        </w:rPr>
      </w:pPr>
      <w:r w:rsidRPr="00E44517">
        <w:rPr>
          <w:b/>
          <w:lang w:val="es-GT"/>
        </w:rPr>
        <w:lastRenderedPageBreak/>
        <w:t>DE LIQUIDEZ:</w:t>
      </w:r>
    </w:p>
    <w:p w:rsidR="00981CBE" w:rsidRDefault="00981CBE" w:rsidP="00981CBE">
      <w:pPr>
        <w:ind w:left="1080"/>
        <w:jc w:val="both"/>
        <w:rPr>
          <w:b/>
          <w:color w:val="3366FF"/>
          <w:lang w:val="es-GT"/>
        </w:rPr>
      </w:pPr>
      <w:r w:rsidRPr="00BB3964">
        <w:rPr>
          <w:b/>
          <w:color w:val="3366FF"/>
          <w:lang w:val="es-GT"/>
        </w:rPr>
        <w:t>RAZÓN:</w:t>
      </w:r>
    </w:p>
    <w:p w:rsidR="00981CBE" w:rsidRDefault="00981CBE" w:rsidP="00981CBE">
      <w:pPr>
        <w:ind w:left="1080"/>
        <w:jc w:val="both"/>
        <w:rPr>
          <w:lang w:val="es-GT"/>
        </w:rPr>
      </w:pPr>
      <w:r>
        <w:rPr>
          <w:lang w:val="es-GT"/>
        </w:rPr>
        <w:t>Se le llama también Prueba del Ácido.  Mide la capacidad de pago inmediato para cubrir las obligaciones a corto plazo.  O sea la cantidad “X” en quetzales disponibles de activo para pagar Q1.00 de pasivo a corto plazo, a la diferencia del Activo Circulante menos inventarios, se le llama Activo Rápido.</w:t>
      </w:r>
    </w:p>
    <w:p w:rsidR="00981CBE" w:rsidRDefault="00981CBE" w:rsidP="00981CBE">
      <w:pPr>
        <w:ind w:left="1080"/>
        <w:jc w:val="both"/>
        <w:rPr>
          <w:lang w:val="es-GT"/>
        </w:rPr>
      </w:pPr>
    </w:p>
    <w:p w:rsidR="00981CBE" w:rsidRPr="00981CBE" w:rsidRDefault="00981CBE" w:rsidP="00981CBE">
      <w:pPr>
        <w:ind w:left="1080"/>
        <w:jc w:val="both"/>
        <w:rPr>
          <w:b/>
          <w:color w:val="3366FF"/>
          <w:lang w:val="es-GT"/>
        </w:rPr>
      </w:pPr>
      <w:r w:rsidRPr="00981CBE">
        <w:rPr>
          <w:b/>
          <w:color w:val="3366FF"/>
          <w:lang w:val="es-GT"/>
        </w:rPr>
        <w:t>FORMULA:</w:t>
      </w:r>
    </w:p>
    <w:p w:rsidR="00981CBE" w:rsidRPr="00981CBE" w:rsidRDefault="00981CBE" w:rsidP="00981CBE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Liquidez</w:t>
      </w:r>
      <w:r>
        <w:rPr>
          <w:lang w:val="es-GT"/>
        </w:rPr>
        <w:tab/>
        <w:t>=</w:t>
      </w:r>
      <w:r>
        <w:rPr>
          <w:lang w:val="es-GT"/>
        </w:rPr>
        <w:tab/>
      </w:r>
      <w:r w:rsidR="00D51743">
        <w:rPr>
          <w:lang w:val="es-GT"/>
        </w:rPr>
        <w:t xml:space="preserve">  </w:t>
      </w:r>
      <w:r w:rsidRPr="00981CBE">
        <w:rPr>
          <w:u w:val="single"/>
          <w:lang w:val="es-GT"/>
        </w:rPr>
        <w:t>Activo Rápido</w:t>
      </w:r>
    </w:p>
    <w:p w:rsidR="00981CBE" w:rsidRPr="00981CBE" w:rsidRDefault="00981CBE" w:rsidP="00981CBE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Pasivo Circulante</w:t>
      </w:r>
    </w:p>
    <w:p w:rsidR="00E44517" w:rsidRPr="00FC5686" w:rsidRDefault="00981CBE" w:rsidP="00E44517">
      <w:pPr>
        <w:jc w:val="both"/>
        <w:rPr>
          <w:lang w:val="es-GT"/>
        </w:rPr>
      </w:pPr>
      <w:r>
        <w:rPr>
          <w:lang w:val="es-GT"/>
        </w:rPr>
        <w:tab/>
      </w:r>
    </w:p>
    <w:p w:rsidR="00903A74" w:rsidRPr="00A9087C" w:rsidRDefault="00903A74" w:rsidP="00296F08">
      <w:pPr>
        <w:numPr>
          <w:ilvl w:val="0"/>
          <w:numId w:val="17"/>
        </w:numPr>
        <w:jc w:val="both"/>
        <w:rPr>
          <w:b/>
          <w:color w:val="993366"/>
          <w:lang w:val="es-GT"/>
        </w:rPr>
      </w:pPr>
      <w:r w:rsidRPr="00A9087C">
        <w:rPr>
          <w:b/>
          <w:color w:val="993366"/>
          <w:lang w:val="es-GT"/>
        </w:rPr>
        <w:t>RAZONES DE ESTABILIDAD</w:t>
      </w:r>
    </w:p>
    <w:p w:rsidR="00066CF8" w:rsidRDefault="00066CF8" w:rsidP="00066CF8">
      <w:pPr>
        <w:ind w:left="708"/>
        <w:jc w:val="both"/>
        <w:rPr>
          <w:b/>
          <w:lang w:val="es-GT"/>
        </w:rPr>
      </w:pPr>
    </w:p>
    <w:p w:rsidR="00903A74" w:rsidRDefault="008E126E" w:rsidP="00066CF8">
      <w:pPr>
        <w:ind w:left="708" w:firstLine="372"/>
        <w:jc w:val="both"/>
        <w:rPr>
          <w:lang w:val="es-GT"/>
        </w:rPr>
      </w:pPr>
      <w:r>
        <w:rPr>
          <w:lang w:val="es-GT"/>
        </w:rPr>
        <w:t>Se le denominan también de cobertura, solidez y endeudamiento y mide el grado de protección a acreedores e inversionistas a largo plazo.</w:t>
      </w:r>
    </w:p>
    <w:p w:rsidR="008E126E" w:rsidRDefault="008E126E" w:rsidP="008E126E">
      <w:pPr>
        <w:ind w:left="708"/>
        <w:jc w:val="both"/>
        <w:rPr>
          <w:lang w:val="es-GT"/>
        </w:rPr>
      </w:pPr>
    </w:p>
    <w:p w:rsidR="008E126E" w:rsidRPr="00066CF8" w:rsidRDefault="00066CF8" w:rsidP="00296F08">
      <w:pPr>
        <w:numPr>
          <w:ilvl w:val="0"/>
          <w:numId w:val="19"/>
        </w:numPr>
        <w:jc w:val="both"/>
        <w:rPr>
          <w:lang w:val="es-GT"/>
        </w:rPr>
      </w:pPr>
      <w:r>
        <w:rPr>
          <w:b/>
          <w:lang w:val="es-GT"/>
        </w:rPr>
        <w:t>ESTABILIDAD</w:t>
      </w:r>
    </w:p>
    <w:p w:rsidR="00066CF8" w:rsidRDefault="00066CF8" w:rsidP="00066CF8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066CF8" w:rsidRDefault="00066CF8" w:rsidP="00066CF8">
      <w:pPr>
        <w:ind w:left="1080"/>
        <w:jc w:val="both"/>
        <w:rPr>
          <w:lang w:val="es-GT"/>
        </w:rPr>
      </w:pPr>
      <w:r>
        <w:rPr>
          <w:lang w:val="es-GT"/>
        </w:rPr>
        <w:t>Muestra la forma en que los activos fijos garantizan las obligaciones a lago plazo, o sea cuanto de Activo Fijo tiene la empresa para pagar Q. 1.00 de pasivo a largo plazo.</w:t>
      </w:r>
    </w:p>
    <w:p w:rsidR="00066CF8" w:rsidRDefault="00066CF8" w:rsidP="00066CF8">
      <w:pPr>
        <w:ind w:left="1080"/>
        <w:jc w:val="both"/>
        <w:rPr>
          <w:lang w:val="es-GT"/>
        </w:rPr>
      </w:pPr>
    </w:p>
    <w:p w:rsidR="00066CF8" w:rsidRDefault="00066CF8" w:rsidP="00066CF8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066CF8" w:rsidRDefault="00066CF8" w:rsidP="00066CF8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  <w:t xml:space="preserve">Estabilidad </w:t>
      </w:r>
      <w:r>
        <w:rPr>
          <w:lang w:val="es-GT"/>
        </w:rPr>
        <w:tab/>
        <w:t>=</w:t>
      </w:r>
      <w:r>
        <w:rPr>
          <w:lang w:val="es-GT"/>
        </w:rPr>
        <w:tab/>
      </w:r>
      <w:r w:rsidRPr="00066CF8">
        <w:rPr>
          <w:u w:val="single"/>
          <w:lang w:val="es-GT"/>
        </w:rPr>
        <w:t>Activos fijos (netos)</w:t>
      </w:r>
    </w:p>
    <w:p w:rsidR="00066CF8" w:rsidRDefault="00066CF8" w:rsidP="00066CF8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Pasivos largo plazo</w:t>
      </w:r>
    </w:p>
    <w:p w:rsidR="00066CF8" w:rsidRPr="00066CF8" w:rsidRDefault="00066CF8" w:rsidP="00066CF8">
      <w:pPr>
        <w:ind w:left="1080"/>
        <w:jc w:val="both"/>
        <w:rPr>
          <w:lang w:val="es-GT"/>
        </w:rPr>
      </w:pPr>
    </w:p>
    <w:p w:rsidR="00066CF8" w:rsidRPr="00066CF8" w:rsidRDefault="00066CF8" w:rsidP="00296F08">
      <w:pPr>
        <w:numPr>
          <w:ilvl w:val="0"/>
          <w:numId w:val="19"/>
        </w:numPr>
        <w:jc w:val="both"/>
        <w:rPr>
          <w:lang w:val="es-GT"/>
        </w:rPr>
      </w:pPr>
      <w:r>
        <w:rPr>
          <w:b/>
          <w:lang w:val="es-GT"/>
        </w:rPr>
        <w:t>PROPIEDAD</w:t>
      </w:r>
    </w:p>
    <w:p w:rsidR="009A58EF" w:rsidRDefault="009A58EF" w:rsidP="009A58EF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066CF8" w:rsidRDefault="009A58EF" w:rsidP="009A58EF">
      <w:pPr>
        <w:ind w:left="1080"/>
        <w:jc w:val="both"/>
        <w:rPr>
          <w:lang w:val="es-GT"/>
        </w:rPr>
      </w:pPr>
      <w:r>
        <w:rPr>
          <w:lang w:val="es-GT"/>
        </w:rPr>
        <w:t>Indica la parte de los Activos Totales de las empresa que han sido adquiridos con el Capital de los inversionistas, o sea los Activos que son propiedad de los socios.</w:t>
      </w:r>
    </w:p>
    <w:p w:rsidR="009A58EF" w:rsidRDefault="009A58EF" w:rsidP="009A58EF">
      <w:pPr>
        <w:ind w:left="1080"/>
        <w:jc w:val="both"/>
        <w:rPr>
          <w:lang w:val="es-GT"/>
        </w:rPr>
      </w:pPr>
    </w:p>
    <w:p w:rsidR="009A58EF" w:rsidRDefault="009A58EF" w:rsidP="009A58EF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9A58EF" w:rsidRDefault="009A58EF" w:rsidP="009A58EF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  <w:t>Propiedad</w:t>
      </w:r>
      <w:r>
        <w:rPr>
          <w:lang w:val="es-GT"/>
        </w:rPr>
        <w:tab/>
        <w:t>=</w:t>
      </w:r>
      <w:r>
        <w:rPr>
          <w:lang w:val="es-GT"/>
        </w:rPr>
        <w:tab/>
      </w:r>
      <w:r w:rsidRPr="009A58EF">
        <w:rPr>
          <w:u w:val="single"/>
          <w:lang w:val="es-GT"/>
        </w:rPr>
        <w:t>Capital Contable</w:t>
      </w:r>
    </w:p>
    <w:p w:rsidR="009A58EF" w:rsidRDefault="009A58EF" w:rsidP="009A58EF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  Activo Total</w:t>
      </w:r>
    </w:p>
    <w:p w:rsidR="00894077" w:rsidRPr="009A58EF" w:rsidRDefault="00894077" w:rsidP="009A58EF">
      <w:pPr>
        <w:ind w:left="1080"/>
        <w:jc w:val="both"/>
        <w:rPr>
          <w:lang w:val="es-GT"/>
        </w:rPr>
      </w:pPr>
    </w:p>
    <w:p w:rsidR="009A58EF" w:rsidRPr="00066CF8" w:rsidRDefault="009A58EF" w:rsidP="00066CF8">
      <w:pPr>
        <w:ind w:left="720"/>
        <w:jc w:val="both"/>
        <w:rPr>
          <w:lang w:val="es-GT"/>
        </w:rPr>
      </w:pPr>
    </w:p>
    <w:p w:rsidR="00066CF8" w:rsidRPr="00066CF8" w:rsidRDefault="00066CF8" w:rsidP="00296F08">
      <w:pPr>
        <w:numPr>
          <w:ilvl w:val="0"/>
          <w:numId w:val="19"/>
        </w:numPr>
        <w:jc w:val="both"/>
        <w:rPr>
          <w:lang w:val="es-GT"/>
        </w:rPr>
      </w:pPr>
      <w:r>
        <w:rPr>
          <w:b/>
          <w:lang w:val="es-GT"/>
        </w:rPr>
        <w:t>ENDEUDAMIENTO</w:t>
      </w:r>
    </w:p>
    <w:p w:rsidR="00066CF8" w:rsidRDefault="00252520" w:rsidP="00252520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252520" w:rsidRDefault="00252520" w:rsidP="00252520">
      <w:pPr>
        <w:ind w:left="1080"/>
        <w:jc w:val="both"/>
        <w:rPr>
          <w:lang w:val="es-GT"/>
        </w:rPr>
      </w:pPr>
      <w:r>
        <w:rPr>
          <w:lang w:val="es-GT"/>
        </w:rPr>
        <w:t>Indica el control de los acreedores sobre los bienes de la compañía.  Se conoce como apalancamiento financiero.</w:t>
      </w:r>
      <w:r w:rsidR="00441662">
        <w:rPr>
          <w:lang w:val="es-GT"/>
        </w:rPr>
        <w:t xml:space="preserve"> Mide el renglón de Activos financiados por deuda.</w:t>
      </w:r>
    </w:p>
    <w:p w:rsidR="00252520" w:rsidRDefault="00252520" w:rsidP="00252520">
      <w:pPr>
        <w:ind w:left="1080"/>
        <w:jc w:val="both"/>
        <w:rPr>
          <w:lang w:val="es-GT"/>
        </w:rPr>
      </w:pPr>
    </w:p>
    <w:p w:rsidR="00252520" w:rsidRDefault="00252520" w:rsidP="00252520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252520" w:rsidRPr="00252520" w:rsidRDefault="00252520" w:rsidP="00252520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  <w:t>Endeudamiento =</w:t>
      </w:r>
      <w:r>
        <w:rPr>
          <w:lang w:val="es-GT"/>
        </w:rPr>
        <w:tab/>
      </w:r>
      <w:r w:rsidRPr="00252520">
        <w:rPr>
          <w:u w:val="single"/>
          <w:lang w:val="es-GT"/>
        </w:rPr>
        <w:t>Pasivo Total</w:t>
      </w:r>
    </w:p>
    <w:p w:rsidR="00252520" w:rsidRDefault="00252520" w:rsidP="00252520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Activo Total</w:t>
      </w:r>
    </w:p>
    <w:p w:rsidR="00441662" w:rsidRPr="00252520" w:rsidRDefault="00441662" w:rsidP="00252520">
      <w:pPr>
        <w:ind w:left="1080"/>
        <w:jc w:val="both"/>
        <w:rPr>
          <w:lang w:val="es-GT"/>
        </w:rPr>
      </w:pPr>
    </w:p>
    <w:p w:rsidR="00066CF8" w:rsidRPr="00441662" w:rsidRDefault="00066CF8" w:rsidP="00296F08">
      <w:pPr>
        <w:numPr>
          <w:ilvl w:val="0"/>
          <w:numId w:val="19"/>
        </w:numPr>
        <w:jc w:val="both"/>
        <w:rPr>
          <w:lang w:val="es-GT"/>
        </w:rPr>
      </w:pPr>
      <w:r>
        <w:rPr>
          <w:b/>
          <w:lang w:val="es-GT"/>
        </w:rPr>
        <w:lastRenderedPageBreak/>
        <w:t>SOLIDEZ:</w:t>
      </w:r>
    </w:p>
    <w:p w:rsidR="00441662" w:rsidRDefault="00B42E2B" w:rsidP="00441662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B42E2B" w:rsidRDefault="00B42E2B" w:rsidP="00441662">
      <w:pPr>
        <w:ind w:left="1080"/>
        <w:jc w:val="both"/>
        <w:rPr>
          <w:lang w:val="es-GT"/>
        </w:rPr>
      </w:pPr>
      <w:r>
        <w:rPr>
          <w:lang w:val="es-GT"/>
        </w:rPr>
        <w:t>Nos indica cuantos activos tiene la empresa para pagar Q.1.00 de pasivo.</w:t>
      </w:r>
    </w:p>
    <w:p w:rsidR="00B42E2B" w:rsidRDefault="00B42E2B" w:rsidP="00441662">
      <w:pPr>
        <w:ind w:left="1080"/>
        <w:jc w:val="both"/>
        <w:rPr>
          <w:lang w:val="es-GT"/>
        </w:rPr>
      </w:pPr>
    </w:p>
    <w:p w:rsidR="00B42E2B" w:rsidRDefault="00B42E2B" w:rsidP="00B42E2B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B42E2B" w:rsidRDefault="00B42E2B" w:rsidP="00441662">
      <w:pPr>
        <w:ind w:left="1080"/>
        <w:jc w:val="both"/>
        <w:rPr>
          <w:lang w:val="es-GT"/>
        </w:rPr>
      </w:pPr>
      <w:r>
        <w:rPr>
          <w:b/>
          <w:lang w:val="es-GT"/>
        </w:rPr>
        <w:tab/>
      </w:r>
      <w:r>
        <w:rPr>
          <w:b/>
          <w:lang w:val="es-GT"/>
        </w:rPr>
        <w:tab/>
      </w:r>
      <w:r>
        <w:rPr>
          <w:lang w:val="es-GT"/>
        </w:rPr>
        <w:t>Solidez</w:t>
      </w:r>
      <w:r>
        <w:rPr>
          <w:lang w:val="es-GT"/>
        </w:rPr>
        <w:tab/>
        <w:t>=</w:t>
      </w:r>
      <w:r>
        <w:rPr>
          <w:lang w:val="es-GT"/>
        </w:rPr>
        <w:tab/>
      </w:r>
      <w:r w:rsidRPr="00B42E2B">
        <w:rPr>
          <w:u w:val="single"/>
          <w:lang w:val="es-GT"/>
        </w:rPr>
        <w:t>Activo Total</w:t>
      </w:r>
    </w:p>
    <w:p w:rsidR="00B42E2B" w:rsidRPr="00B42E2B" w:rsidRDefault="00B42E2B" w:rsidP="00441662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Pasivo Total</w:t>
      </w:r>
    </w:p>
    <w:p w:rsidR="00066CF8" w:rsidRDefault="00B42E2B" w:rsidP="00066CF8">
      <w:pPr>
        <w:jc w:val="both"/>
        <w:rPr>
          <w:lang w:val="es-GT"/>
        </w:rPr>
      </w:pPr>
      <w:r>
        <w:rPr>
          <w:lang w:val="es-GT"/>
        </w:rPr>
        <w:tab/>
      </w:r>
    </w:p>
    <w:p w:rsidR="00066CF8" w:rsidRPr="00066CF8" w:rsidRDefault="00066CF8" w:rsidP="00066CF8">
      <w:pPr>
        <w:ind w:left="720"/>
        <w:jc w:val="both"/>
        <w:rPr>
          <w:lang w:val="es-GT"/>
        </w:rPr>
      </w:pPr>
    </w:p>
    <w:p w:rsidR="00066CF8" w:rsidRPr="00066CF8" w:rsidRDefault="00066CF8" w:rsidP="00296F08">
      <w:pPr>
        <w:numPr>
          <w:ilvl w:val="0"/>
          <w:numId w:val="19"/>
        </w:numPr>
        <w:jc w:val="both"/>
        <w:rPr>
          <w:lang w:val="es-GT"/>
        </w:rPr>
      </w:pPr>
      <w:r>
        <w:rPr>
          <w:b/>
          <w:lang w:val="es-GT"/>
        </w:rPr>
        <w:t>INVERSIÓN EN ACTIVOS FIJOS:</w:t>
      </w:r>
    </w:p>
    <w:p w:rsidR="00066CF8" w:rsidRDefault="00D015D5" w:rsidP="00D015D5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D015D5" w:rsidRDefault="00D015D5" w:rsidP="00D015D5">
      <w:pPr>
        <w:ind w:left="1080"/>
        <w:jc w:val="both"/>
        <w:rPr>
          <w:lang w:val="es-GT"/>
        </w:rPr>
      </w:pPr>
      <w:r>
        <w:rPr>
          <w:lang w:val="es-GT"/>
        </w:rPr>
        <w:t>Se obtiene dividiendo el Capital Contable entre los Activos Fijos Netos.</w:t>
      </w:r>
    </w:p>
    <w:p w:rsidR="00D015D5" w:rsidRDefault="00D015D5" w:rsidP="00D015D5">
      <w:pPr>
        <w:ind w:left="1080"/>
        <w:jc w:val="both"/>
        <w:rPr>
          <w:lang w:val="es-GT"/>
        </w:rPr>
      </w:pPr>
    </w:p>
    <w:p w:rsidR="00D015D5" w:rsidRDefault="00D015D5" w:rsidP="00D015D5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D015D5" w:rsidRPr="00D015D5" w:rsidRDefault="00D015D5" w:rsidP="00D015D5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  <w:t>Inversión en Activos Fijos</w:t>
      </w:r>
      <w:r>
        <w:rPr>
          <w:lang w:val="es-GT"/>
        </w:rPr>
        <w:tab/>
        <w:t>=</w:t>
      </w:r>
      <w:r>
        <w:rPr>
          <w:lang w:val="es-GT"/>
        </w:rPr>
        <w:tab/>
      </w:r>
      <w:r w:rsidRPr="00D015D5">
        <w:rPr>
          <w:u w:val="single"/>
          <w:lang w:val="es-GT"/>
        </w:rPr>
        <w:t>Capital Contable</w:t>
      </w:r>
      <w:r>
        <w:rPr>
          <w:lang w:val="es-GT"/>
        </w:rPr>
        <w:t xml:space="preserve">   </w:t>
      </w:r>
      <w:r>
        <w:rPr>
          <w:u w:val="single"/>
          <w:lang w:val="es-GT"/>
        </w:rPr>
        <w:t xml:space="preserve"> </w:t>
      </w:r>
    </w:p>
    <w:p w:rsidR="00D015D5" w:rsidRDefault="00D015D5" w:rsidP="00D015D5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Activos Fijos (netos)</w:t>
      </w:r>
    </w:p>
    <w:p w:rsidR="00066CF8" w:rsidRPr="00066CF8" w:rsidRDefault="00066CF8" w:rsidP="00296F08">
      <w:pPr>
        <w:numPr>
          <w:ilvl w:val="0"/>
          <w:numId w:val="19"/>
        </w:numPr>
        <w:jc w:val="both"/>
        <w:rPr>
          <w:lang w:val="es-GT"/>
        </w:rPr>
      </w:pPr>
      <w:r>
        <w:rPr>
          <w:b/>
          <w:lang w:val="es-GT"/>
        </w:rPr>
        <w:t>COBERTURA FINANCIERA:</w:t>
      </w:r>
    </w:p>
    <w:p w:rsidR="00066CF8" w:rsidRDefault="00E332D8" w:rsidP="00E332D8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E332D8" w:rsidRDefault="00E332D8" w:rsidP="00E332D8">
      <w:pPr>
        <w:ind w:left="1080"/>
        <w:jc w:val="both"/>
        <w:rPr>
          <w:lang w:val="es-GT"/>
        </w:rPr>
      </w:pPr>
      <w:r>
        <w:rPr>
          <w:lang w:val="es-GT"/>
        </w:rPr>
        <w:t>Se obtiene dividiendo las Ganancias en Operación entre los Gastos Financieros.</w:t>
      </w:r>
      <w:r w:rsidR="002223F2">
        <w:rPr>
          <w:lang w:val="es-GT"/>
        </w:rPr>
        <w:t xml:space="preserve"> Mide la habilidad para cubrir los intereses.</w:t>
      </w:r>
    </w:p>
    <w:p w:rsidR="002223F2" w:rsidRDefault="002223F2" w:rsidP="00E332D8">
      <w:pPr>
        <w:ind w:left="1080"/>
        <w:jc w:val="both"/>
        <w:rPr>
          <w:lang w:val="es-GT"/>
        </w:rPr>
      </w:pPr>
    </w:p>
    <w:p w:rsidR="002223F2" w:rsidRDefault="002223F2" w:rsidP="002223F2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2223F2" w:rsidRDefault="002223F2" w:rsidP="00E332D8">
      <w:pPr>
        <w:ind w:left="1080"/>
        <w:jc w:val="both"/>
        <w:rPr>
          <w:lang w:val="es-GT"/>
        </w:rPr>
      </w:pPr>
      <w:r>
        <w:rPr>
          <w:lang w:val="es-GT"/>
        </w:rPr>
        <w:tab/>
        <w:t>Cobertura Financiera</w:t>
      </w:r>
      <w:r>
        <w:rPr>
          <w:lang w:val="es-GT"/>
        </w:rPr>
        <w:tab/>
      </w:r>
      <w:r>
        <w:rPr>
          <w:lang w:val="es-GT"/>
        </w:rPr>
        <w:tab/>
        <w:t>=</w:t>
      </w:r>
      <w:r>
        <w:rPr>
          <w:lang w:val="es-GT"/>
        </w:rPr>
        <w:tab/>
      </w:r>
      <w:r w:rsidRPr="002223F2">
        <w:rPr>
          <w:u w:val="single"/>
          <w:lang w:val="es-GT"/>
        </w:rPr>
        <w:t>Utilidad antes de Gastos Financieros</w:t>
      </w:r>
    </w:p>
    <w:p w:rsidR="002223F2" w:rsidRDefault="002223F2" w:rsidP="00E332D8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Gastos Financieros</w:t>
      </w:r>
    </w:p>
    <w:p w:rsidR="00066CF8" w:rsidRPr="008E126E" w:rsidRDefault="00066CF8" w:rsidP="00066CF8">
      <w:pPr>
        <w:ind w:left="720"/>
        <w:jc w:val="both"/>
        <w:rPr>
          <w:lang w:val="es-GT"/>
        </w:rPr>
      </w:pPr>
    </w:p>
    <w:p w:rsidR="00903A74" w:rsidRPr="00A9087C" w:rsidRDefault="00903A74" w:rsidP="00296F08">
      <w:pPr>
        <w:numPr>
          <w:ilvl w:val="0"/>
          <w:numId w:val="17"/>
        </w:numPr>
        <w:jc w:val="both"/>
        <w:rPr>
          <w:b/>
          <w:color w:val="993366"/>
          <w:lang w:val="es-GT"/>
        </w:rPr>
      </w:pPr>
      <w:r w:rsidRPr="00A9087C">
        <w:rPr>
          <w:b/>
          <w:color w:val="993366"/>
          <w:lang w:val="es-GT"/>
        </w:rPr>
        <w:t>RAZONES DE RENTABILIDAD</w:t>
      </w:r>
    </w:p>
    <w:p w:rsidR="00903A74" w:rsidRDefault="00A9087C" w:rsidP="003D0835">
      <w:pPr>
        <w:ind w:left="708"/>
        <w:jc w:val="both"/>
        <w:rPr>
          <w:lang w:val="es-GT"/>
        </w:rPr>
      </w:pPr>
      <w:r>
        <w:rPr>
          <w:lang w:val="es-GT"/>
        </w:rPr>
        <w:t>Miden el grado de éxito o fracaso de una empresa en un determinado período, mide la utilidad, dividendos, etc.</w:t>
      </w:r>
    </w:p>
    <w:p w:rsidR="00A9087C" w:rsidRDefault="00A9087C" w:rsidP="003D0835">
      <w:pPr>
        <w:ind w:left="708"/>
        <w:jc w:val="both"/>
        <w:rPr>
          <w:lang w:val="es-GT"/>
        </w:rPr>
      </w:pPr>
    </w:p>
    <w:p w:rsidR="00A9087C" w:rsidRDefault="00A9087C" w:rsidP="00296F08">
      <w:pPr>
        <w:numPr>
          <w:ilvl w:val="0"/>
          <w:numId w:val="20"/>
        </w:numPr>
        <w:jc w:val="both"/>
        <w:rPr>
          <w:b/>
          <w:lang w:val="es-GT"/>
        </w:rPr>
      </w:pPr>
      <w:r>
        <w:rPr>
          <w:b/>
          <w:lang w:val="es-GT"/>
        </w:rPr>
        <w:t>MARGEN DE UTILIDAD NETA.</w:t>
      </w:r>
    </w:p>
    <w:p w:rsidR="00A9087C" w:rsidRDefault="00A9087C" w:rsidP="00A9087C">
      <w:pPr>
        <w:ind w:left="720" w:firstLine="36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A9087C" w:rsidRDefault="00A9087C" w:rsidP="00A9087C">
      <w:pPr>
        <w:ind w:left="1080"/>
        <w:jc w:val="both"/>
        <w:rPr>
          <w:lang w:val="es-GT"/>
        </w:rPr>
      </w:pPr>
      <w:r>
        <w:rPr>
          <w:lang w:val="es-GT"/>
        </w:rPr>
        <w:t>Representa el margen de ganancias obtenidas por cada quetzal de ventas después de haberle deducido todos los costos y gastos. Mide la facilidad de convertir las ventas en utilidades.</w:t>
      </w:r>
    </w:p>
    <w:p w:rsidR="00A9087C" w:rsidRDefault="00A9087C" w:rsidP="00A9087C">
      <w:pPr>
        <w:ind w:left="1080"/>
        <w:jc w:val="both"/>
        <w:rPr>
          <w:lang w:val="es-GT"/>
        </w:rPr>
      </w:pPr>
    </w:p>
    <w:p w:rsidR="00A9087C" w:rsidRDefault="00A9087C" w:rsidP="00A9087C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A9087C" w:rsidRDefault="00A9087C" w:rsidP="00A9087C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  <w:t>Margen de Utilidad neta</w:t>
      </w:r>
      <w:r>
        <w:rPr>
          <w:lang w:val="es-GT"/>
        </w:rPr>
        <w:tab/>
        <w:t>=</w:t>
      </w:r>
      <w:r>
        <w:rPr>
          <w:lang w:val="es-GT"/>
        </w:rPr>
        <w:tab/>
      </w:r>
      <w:r w:rsidRPr="00A9087C">
        <w:rPr>
          <w:u w:val="single"/>
          <w:lang w:val="es-GT"/>
        </w:rPr>
        <w:t>Utilidad neta</w:t>
      </w:r>
    </w:p>
    <w:p w:rsidR="00A9087C" w:rsidRPr="00A9087C" w:rsidRDefault="00A9087C" w:rsidP="00A9087C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Ventas netas</w:t>
      </w:r>
    </w:p>
    <w:p w:rsidR="00A9087C" w:rsidRDefault="00A9087C" w:rsidP="00A9087C">
      <w:pPr>
        <w:jc w:val="both"/>
        <w:rPr>
          <w:b/>
          <w:lang w:val="es-GT"/>
        </w:rPr>
      </w:pPr>
    </w:p>
    <w:p w:rsidR="00A9087C" w:rsidRDefault="00A9087C" w:rsidP="00296F08">
      <w:pPr>
        <w:numPr>
          <w:ilvl w:val="0"/>
          <w:numId w:val="20"/>
        </w:numPr>
        <w:jc w:val="both"/>
        <w:rPr>
          <w:b/>
          <w:lang w:val="es-GT"/>
        </w:rPr>
      </w:pPr>
      <w:r>
        <w:rPr>
          <w:b/>
          <w:lang w:val="es-GT"/>
        </w:rPr>
        <w:t>RENDIMIENTO DE CAPITAL.</w:t>
      </w:r>
    </w:p>
    <w:p w:rsidR="00A9087C" w:rsidRDefault="00981F26" w:rsidP="00A9087C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981F26" w:rsidRDefault="00981F26" w:rsidP="00A9087C">
      <w:pPr>
        <w:ind w:left="1080"/>
        <w:jc w:val="both"/>
        <w:rPr>
          <w:lang w:val="es-GT"/>
        </w:rPr>
      </w:pPr>
      <w:r>
        <w:rPr>
          <w:lang w:val="es-GT"/>
        </w:rPr>
        <w:t>Es el rendimiento actual de la empresa sobre la inversión de los accionistas o sea lo que se obtiene por cada quetzal invertido</w:t>
      </w:r>
      <w:r w:rsidR="00ED4CFE">
        <w:rPr>
          <w:lang w:val="es-GT"/>
        </w:rPr>
        <w:t>; mide la rentabilidad de la inversión.</w:t>
      </w:r>
    </w:p>
    <w:p w:rsidR="00981F26" w:rsidRDefault="00981F26" w:rsidP="00A9087C">
      <w:pPr>
        <w:ind w:left="1080"/>
        <w:jc w:val="both"/>
        <w:rPr>
          <w:lang w:val="es-GT"/>
        </w:rPr>
      </w:pPr>
    </w:p>
    <w:p w:rsidR="00981F26" w:rsidRDefault="00981F26" w:rsidP="00981F26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981F26" w:rsidRDefault="00981F26" w:rsidP="00A9087C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  <w:t>Rendimiento de Capital</w:t>
      </w:r>
      <w:r>
        <w:rPr>
          <w:lang w:val="es-GT"/>
        </w:rPr>
        <w:tab/>
        <w:t>=</w:t>
      </w:r>
      <w:r>
        <w:rPr>
          <w:lang w:val="es-GT"/>
        </w:rPr>
        <w:tab/>
      </w:r>
      <w:r w:rsidR="00FD6661">
        <w:rPr>
          <w:lang w:val="es-GT"/>
        </w:rPr>
        <w:t xml:space="preserve">  </w:t>
      </w:r>
      <w:r w:rsidRPr="00981F26">
        <w:rPr>
          <w:u w:val="single"/>
          <w:lang w:val="es-GT"/>
        </w:rPr>
        <w:t>Utilidad Neta</w:t>
      </w:r>
    </w:p>
    <w:p w:rsidR="00981F26" w:rsidRDefault="00981F26" w:rsidP="00A9087C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Capital Contable</w:t>
      </w:r>
    </w:p>
    <w:p w:rsidR="00FD6661" w:rsidRPr="00981F26" w:rsidRDefault="00FD6661" w:rsidP="00A9087C">
      <w:pPr>
        <w:ind w:left="1080"/>
        <w:jc w:val="both"/>
        <w:rPr>
          <w:lang w:val="es-GT"/>
        </w:rPr>
      </w:pPr>
    </w:p>
    <w:p w:rsidR="00A9087C" w:rsidRDefault="00A9087C" w:rsidP="00296F08">
      <w:pPr>
        <w:numPr>
          <w:ilvl w:val="0"/>
          <w:numId w:val="20"/>
        </w:numPr>
        <w:jc w:val="both"/>
        <w:rPr>
          <w:b/>
          <w:lang w:val="es-GT"/>
        </w:rPr>
      </w:pPr>
      <w:r>
        <w:rPr>
          <w:b/>
          <w:lang w:val="es-GT"/>
        </w:rPr>
        <w:t>MARGEN DE UTILIDAD BRUTA.</w:t>
      </w:r>
    </w:p>
    <w:p w:rsidR="00A9087C" w:rsidRDefault="00ED4CFE" w:rsidP="00ED4CFE">
      <w:pPr>
        <w:tabs>
          <w:tab w:val="left" w:pos="1080"/>
        </w:tabs>
        <w:jc w:val="both"/>
        <w:rPr>
          <w:b/>
          <w:color w:val="3366FF"/>
          <w:lang w:val="es-GT"/>
        </w:rPr>
      </w:pPr>
      <w:r>
        <w:rPr>
          <w:b/>
          <w:lang w:val="es-GT"/>
        </w:rPr>
        <w:tab/>
      </w:r>
      <w:r>
        <w:rPr>
          <w:b/>
          <w:color w:val="3366FF"/>
          <w:lang w:val="es-GT"/>
        </w:rPr>
        <w:t>RAZON:</w:t>
      </w:r>
    </w:p>
    <w:p w:rsidR="00ED4CFE" w:rsidRDefault="00ED4CFE" w:rsidP="00ED4CFE">
      <w:pPr>
        <w:tabs>
          <w:tab w:val="left" w:pos="1080"/>
        </w:tabs>
        <w:jc w:val="both"/>
        <w:rPr>
          <w:lang w:val="es-GT"/>
        </w:rPr>
      </w:pPr>
      <w:r>
        <w:rPr>
          <w:lang w:val="es-GT"/>
        </w:rPr>
        <w:tab/>
      </w:r>
      <w:r w:rsidR="00DB24EF">
        <w:rPr>
          <w:lang w:val="es-GT"/>
        </w:rPr>
        <w:t>Se obtiene dividiendo la Utilidad Bruta en Ventas entre las Ventas Netas.</w:t>
      </w:r>
    </w:p>
    <w:p w:rsidR="00DB24EF" w:rsidRDefault="00DB24EF" w:rsidP="00ED4CFE">
      <w:pPr>
        <w:tabs>
          <w:tab w:val="left" w:pos="1080"/>
        </w:tabs>
        <w:jc w:val="both"/>
        <w:rPr>
          <w:lang w:val="es-GT"/>
        </w:rPr>
      </w:pPr>
    </w:p>
    <w:p w:rsidR="00DB24EF" w:rsidRDefault="00DB24EF" w:rsidP="00DB24EF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DB24EF" w:rsidRDefault="00DB24EF" w:rsidP="00ED4CFE">
      <w:pPr>
        <w:tabs>
          <w:tab w:val="left" w:pos="1080"/>
        </w:tabs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Margen de Utilidad Bruta</w:t>
      </w:r>
      <w:r>
        <w:rPr>
          <w:lang w:val="es-GT"/>
        </w:rPr>
        <w:tab/>
        <w:t>=</w:t>
      </w:r>
      <w:r>
        <w:rPr>
          <w:lang w:val="es-GT"/>
        </w:rPr>
        <w:tab/>
      </w:r>
      <w:r w:rsidRPr="00DB24EF">
        <w:rPr>
          <w:u w:val="single"/>
          <w:lang w:val="es-GT"/>
        </w:rPr>
        <w:t>Utilidad Bruta en Ventas</w:t>
      </w:r>
    </w:p>
    <w:p w:rsidR="00DB24EF" w:rsidRDefault="00DB24EF" w:rsidP="00ED4CFE">
      <w:pPr>
        <w:tabs>
          <w:tab w:val="left" w:pos="1080"/>
        </w:tabs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Ventas Netas</w:t>
      </w:r>
    </w:p>
    <w:p w:rsidR="00A9087C" w:rsidRDefault="00A9087C" w:rsidP="00296F08">
      <w:pPr>
        <w:numPr>
          <w:ilvl w:val="0"/>
          <w:numId w:val="20"/>
        </w:numPr>
        <w:jc w:val="both"/>
        <w:rPr>
          <w:b/>
          <w:lang w:val="es-GT"/>
        </w:rPr>
      </w:pPr>
      <w:r>
        <w:rPr>
          <w:b/>
          <w:lang w:val="es-GT"/>
        </w:rPr>
        <w:t>RENDIMIENTO SOBRE EL ACTIVO TOTAL.</w:t>
      </w:r>
    </w:p>
    <w:p w:rsidR="00A9087C" w:rsidRDefault="00CE3763" w:rsidP="00CE3763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CE3763" w:rsidRDefault="00CE3763" w:rsidP="00CE3763">
      <w:pPr>
        <w:ind w:left="1080"/>
        <w:jc w:val="both"/>
        <w:rPr>
          <w:lang w:val="es-GT"/>
        </w:rPr>
      </w:pPr>
      <w:r>
        <w:rPr>
          <w:lang w:val="es-GT"/>
        </w:rPr>
        <w:t>Se determina relacionando la Utilidad Neta entre el Activo total.</w:t>
      </w:r>
      <w:r w:rsidR="00002A26">
        <w:rPr>
          <w:lang w:val="es-GT"/>
        </w:rPr>
        <w:t xml:space="preserve"> Mide rentabilidad de los activos.</w:t>
      </w:r>
    </w:p>
    <w:p w:rsidR="00CE3763" w:rsidRDefault="00CE3763" w:rsidP="00CE3763">
      <w:pPr>
        <w:ind w:left="1080"/>
        <w:jc w:val="both"/>
        <w:rPr>
          <w:lang w:val="es-GT"/>
        </w:rPr>
      </w:pPr>
    </w:p>
    <w:p w:rsidR="00CE3763" w:rsidRDefault="00CE3763" w:rsidP="00CE3763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CE3763" w:rsidRPr="00CE3763" w:rsidRDefault="00CE3763" w:rsidP="00CE3763">
      <w:pPr>
        <w:ind w:left="1080"/>
        <w:jc w:val="both"/>
        <w:rPr>
          <w:lang w:val="es-GT"/>
        </w:rPr>
      </w:pPr>
      <w:r>
        <w:rPr>
          <w:lang w:val="es-GT"/>
        </w:rPr>
        <w:tab/>
        <w:t xml:space="preserve">Rendimiento sobre el Activo Total </w:t>
      </w:r>
      <w:r>
        <w:rPr>
          <w:lang w:val="es-GT"/>
        </w:rPr>
        <w:tab/>
        <w:t>=</w:t>
      </w:r>
      <w:r>
        <w:rPr>
          <w:lang w:val="es-GT"/>
        </w:rPr>
        <w:tab/>
      </w:r>
      <w:r w:rsidRPr="00CE3763">
        <w:rPr>
          <w:u w:val="single"/>
          <w:lang w:val="es-GT"/>
        </w:rPr>
        <w:t>Utilidad Neta</w:t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Activo Total</w:t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</w:p>
    <w:p w:rsidR="00A9087C" w:rsidRPr="00A9087C" w:rsidRDefault="00A9087C" w:rsidP="00296F08">
      <w:pPr>
        <w:numPr>
          <w:ilvl w:val="0"/>
          <w:numId w:val="20"/>
        </w:numPr>
        <w:jc w:val="both"/>
        <w:rPr>
          <w:b/>
          <w:lang w:val="es-GT"/>
        </w:rPr>
      </w:pPr>
      <w:r>
        <w:rPr>
          <w:b/>
          <w:lang w:val="es-GT"/>
        </w:rPr>
        <w:t>UTILIDAD POR ACCION.</w:t>
      </w:r>
    </w:p>
    <w:p w:rsidR="003D0835" w:rsidRDefault="00002A26" w:rsidP="00002A26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002A26" w:rsidRDefault="00F45141" w:rsidP="00002A26">
      <w:pPr>
        <w:ind w:left="1080"/>
        <w:jc w:val="both"/>
        <w:rPr>
          <w:lang w:val="es-GT"/>
        </w:rPr>
      </w:pPr>
      <w:r>
        <w:rPr>
          <w:lang w:val="es-GT"/>
        </w:rPr>
        <w:t>Se obtiene restando el valor de los dividendos preferentes a la utilidad neta entre el promedio de las acciones comunes que están en circulación.</w:t>
      </w:r>
      <w:r w:rsidR="005D58A5">
        <w:rPr>
          <w:lang w:val="es-GT"/>
        </w:rPr>
        <w:t xml:space="preserve"> Mide la rentabilidad por acción.</w:t>
      </w:r>
    </w:p>
    <w:p w:rsidR="00F45141" w:rsidRDefault="00F45141" w:rsidP="00002A26">
      <w:pPr>
        <w:ind w:left="1080"/>
        <w:jc w:val="both"/>
        <w:rPr>
          <w:lang w:val="es-GT"/>
        </w:rPr>
      </w:pPr>
    </w:p>
    <w:p w:rsidR="005D58A5" w:rsidRDefault="005D58A5" w:rsidP="005D58A5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5D58A5" w:rsidRDefault="005D58A5" w:rsidP="00002A26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  <w:t>Utilidad por Acción</w:t>
      </w:r>
      <w:r>
        <w:rPr>
          <w:lang w:val="es-GT"/>
        </w:rPr>
        <w:tab/>
        <w:t>=</w:t>
      </w:r>
      <w:r>
        <w:rPr>
          <w:lang w:val="es-GT"/>
        </w:rPr>
        <w:tab/>
      </w:r>
      <w:r w:rsidRPr="005D58A5">
        <w:rPr>
          <w:u w:val="single"/>
          <w:lang w:val="es-GT"/>
        </w:rPr>
        <w:t>Utilidad neta (-) Dividendos Preferentes</w:t>
      </w:r>
    </w:p>
    <w:p w:rsidR="005D58A5" w:rsidRDefault="005D58A5" w:rsidP="00002A26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Promedio acciones comunes circulación</w:t>
      </w:r>
    </w:p>
    <w:p w:rsidR="005D58A5" w:rsidRDefault="005D58A5" w:rsidP="00002A26">
      <w:pPr>
        <w:ind w:left="1080"/>
        <w:jc w:val="both"/>
        <w:rPr>
          <w:lang w:val="es-GT"/>
        </w:rPr>
      </w:pPr>
    </w:p>
    <w:p w:rsidR="006E04DE" w:rsidRDefault="006E04DE" w:rsidP="00002A26">
      <w:pPr>
        <w:ind w:left="1080"/>
        <w:jc w:val="both"/>
        <w:rPr>
          <w:lang w:val="es-GT"/>
        </w:rPr>
      </w:pPr>
    </w:p>
    <w:p w:rsidR="006E04DE" w:rsidRPr="00002A26" w:rsidRDefault="006E04DE" w:rsidP="00002A26">
      <w:pPr>
        <w:ind w:left="1080"/>
        <w:jc w:val="both"/>
        <w:rPr>
          <w:lang w:val="es-GT"/>
        </w:rPr>
      </w:pPr>
    </w:p>
    <w:p w:rsidR="00903A74" w:rsidRPr="00A9087C" w:rsidRDefault="00903A74" w:rsidP="00296F08">
      <w:pPr>
        <w:numPr>
          <w:ilvl w:val="0"/>
          <w:numId w:val="17"/>
        </w:numPr>
        <w:jc w:val="both"/>
        <w:rPr>
          <w:b/>
          <w:color w:val="993366"/>
          <w:lang w:val="es-GT"/>
        </w:rPr>
      </w:pPr>
      <w:r w:rsidRPr="00A9087C">
        <w:rPr>
          <w:b/>
          <w:color w:val="993366"/>
          <w:lang w:val="es-GT"/>
        </w:rPr>
        <w:t>RAZONES DE ACTIVIDAD</w:t>
      </w:r>
    </w:p>
    <w:p w:rsidR="00903A74" w:rsidRDefault="00C079B9" w:rsidP="00C079B9">
      <w:pPr>
        <w:ind w:left="708"/>
        <w:jc w:val="both"/>
        <w:rPr>
          <w:lang w:val="es-GT"/>
        </w:rPr>
      </w:pPr>
      <w:r>
        <w:rPr>
          <w:lang w:val="es-GT"/>
        </w:rPr>
        <w:t>Son mediciones de la efectividad con que la empresa está usando sus activos a su disposición; Ejemplo: Cuentas por Cobrar, Cuentas por Pagar, consumo de inventarios, etc.</w:t>
      </w:r>
    </w:p>
    <w:p w:rsidR="001721BD" w:rsidRDefault="001721BD" w:rsidP="00C079B9">
      <w:pPr>
        <w:ind w:left="708"/>
        <w:jc w:val="both"/>
        <w:rPr>
          <w:lang w:val="es-GT"/>
        </w:rPr>
      </w:pPr>
    </w:p>
    <w:p w:rsidR="00C079B9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t>ROTACIÓN DE CUENTAS POR COBRAR.</w:t>
      </w:r>
    </w:p>
    <w:p w:rsidR="001721BD" w:rsidRDefault="007E1F85" w:rsidP="007E1F85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7E1F85" w:rsidRDefault="007E1F85" w:rsidP="007E1F85">
      <w:pPr>
        <w:ind w:left="1080"/>
        <w:jc w:val="both"/>
        <w:rPr>
          <w:lang w:val="es-GT"/>
        </w:rPr>
      </w:pPr>
      <w:r>
        <w:rPr>
          <w:lang w:val="es-GT"/>
        </w:rPr>
        <w:t>Nos indica el número de veces que han movido las cuentas por cobrar, o sea su recuperación en cuanto a la fecha de otorgamiento del crédito. Mide la eficiencia en el manejo del crédito.</w:t>
      </w:r>
      <w:r w:rsidR="00CE5BBF">
        <w:rPr>
          <w:lang w:val="es-GT"/>
        </w:rPr>
        <w:t xml:space="preserve"> </w:t>
      </w:r>
    </w:p>
    <w:p w:rsidR="007E1F85" w:rsidRDefault="007E1F85" w:rsidP="007E1F85">
      <w:pPr>
        <w:ind w:left="1080"/>
        <w:jc w:val="both"/>
        <w:rPr>
          <w:lang w:val="es-GT"/>
        </w:rPr>
      </w:pPr>
    </w:p>
    <w:p w:rsidR="007E1F85" w:rsidRDefault="007E1F85" w:rsidP="007E1F85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7E1F85" w:rsidRDefault="007E1F85" w:rsidP="007E1F85">
      <w:pPr>
        <w:ind w:left="1080"/>
        <w:jc w:val="both"/>
        <w:rPr>
          <w:lang w:val="es-GT"/>
        </w:rPr>
      </w:pPr>
      <w:r>
        <w:rPr>
          <w:lang w:val="es-GT"/>
        </w:rPr>
        <w:tab/>
        <w:t xml:space="preserve">Rotación de cuentas por cobrar    = </w:t>
      </w:r>
      <w:r>
        <w:rPr>
          <w:lang w:val="es-GT"/>
        </w:rPr>
        <w:tab/>
      </w:r>
      <w:r w:rsidRPr="007E1F85">
        <w:rPr>
          <w:u w:val="single"/>
          <w:lang w:val="es-GT"/>
        </w:rPr>
        <w:t xml:space="preserve">     </w:t>
      </w:r>
      <w:r>
        <w:rPr>
          <w:u w:val="single"/>
          <w:lang w:val="es-GT"/>
        </w:rPr>
        <w:t xml:space="preserve">  </w:t>
      </w:r>
      <w:r w:rsidRPr="007E1F85">
        <w:rPr>
          <w:u w:val="single"/>
          <w:lang w:val="es-GT"/>
        </w:rPr>
        <w:t xml:space="preserve"> Ventas Netas (crédito)</w:t>
      </w:r>
      <w:r>
        <w:rPr>
          <w:u w:val="single"/>
          <w:lang w:val="es-GT"/>
        </w:rPr>
        <w:t xml:space="preserve">           </w:t>
      </w:r>
      <w:r>
        <w:rPr>
          <w:lang w:val="es-GT"/>
        </w:rPr>
        <w:t>.</w:t>
      </w:r>
    </w:p>
    <w:p w:rsidR="007E1F85" w:rsidRDefault="007E1F85" w:rsidP="007E1F85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Saldo inicial</w:t>
      </w:r>
      <w:r>
        <w:rPr>
          <w:lang w:val="es-GT"/>
        </w:rPr>
        <w:tab/>
        <w:t xml:space="preserve">        Saldo Final de</w:t>
      </w:r>
    </w:p>
    <w:p w:rsidR="007E1F85" w:rsidRDefault="007E1F85" w:rsidP="007E1F85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</w:t>
      </w:r>
      <w:proofErr w:type="spellStart"/>
      <w:r>
        <w:rPr>
          <w:lang w:val="es-GT"/>
        </w:rPr>
        <w:t>Ctas</w:t>
      </w:r>
      <w:proofErr w:type="spellEnd"/>
      <w:r>
        <w:rPr>
          <w:lang w:val="es-GT"/>
        </w:rPr>
        <w:t xml:space="preserve"> x Cobrar   +   </w:t>
      </w:r>
      <w:proofErr w:type="spellStart"/>
      <w:r>
        <w:rPr>
          <w:lang w:val="es-GT"/>
        </w:rPr>
        <w:t>Ctas</w:t>
      </w:r>
      <w:proofErr w:type="spellEnd"/>
      <w:r>
        <w:rPr>
          <w:lang w:val="es-GT"/>
        </w:rPr>
        <w:t>. X Cobrar</w:t>
      </w:r>
    </w:p>
    <w:p w:rsidR="007E1F85" w:rsidRPr="00CD4DEF" w:rsidRDefault="007E1F85" w:rsidP="007E1F85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 w:rsidRPr="00CD4DEF">
        <w:rPr>
          <w:u w:val="single"/>
          <w:lang w:val="es-GT"/>
        </w:rPr>
        <w:t xml:space="preserve">Y </w:t>
      </w:r>
      <w:proofErr w:type="spellStart"/>
      <w:r w:rsidRPr="00CD4DEF">
        <w:rPr>
          <w:u w:val="single"/>
          <w:lang w:val="es-GT"/>
        </w:rPr>
        <w:t>Docs</w:t>
      </w:r>
      <w:proofErr w:type="spellEnd"/>
      <w:r w:rsidRPr="00CD4DEF">
        <w:rPr>
          <w:u w:val="single"/>
          <w:lang w:val="es-GT"/>
        </w:rPr>
        <w:t xml:space="preserve"> x </w:t>
      </w:r>
      <w:proofErr w:type="spellStart"/>
      <w:r w:rsidRPr="00CD4DEF">
        <w:rPr>
          <w:u w:val="single"/>
          <w:lang w:val="es-GT"/>
        </w:rPr>
        <w:t>Cob</w:t>
      </w:r>
      <w:proofErr w:type="spellEnd"/>
      <w:r w:rsidRPr="00CD4DEF">
        <w:rPr>
          <w:u w:val="single"/>
          <w:lang w:val="es-GT"/>
        </w:rPr>
        <w:t xml:space="preserve">        Y </w:t>
      </w:r>
      <w:proofErr w:type="spellStart"/>
      <w:r w:rsidRPr="00CD4DEF">
        <w:rPr>
          <w:u w:val="single"/>
          <w:lang w:val="es-GT"/>
        </w:rPr>
        <w:t>Docs</w:t>
      </w:r>
      <w:proofErr w:type="spellEnd"/>
      <w:r w:rsidRPr="00CD4DEF">
        <w:rPr>
          <w:u w:val="single"/>
          <w:lang w:val="es-GT"/>
        </w:rPr>
        <w:t xml:space="preserve"> x </w:t>
      </w:r>
      <w:proofErr w:type="spellStart"/>
      <w:r w:rsidRPr="00CD4DEF">
        <w:rPr>
          <w:u w:val="single"/>
          <w:lang w:val="es-GT"/>
        </w:rPr>
        <w:t>Cob</w:t>
      </w:r>
      <w:proofErr w:type="spellEnd"/>
      <w:r w:rsidRPr="00CD4DEF">
        <w:rPr>
          <w:u w:val="single"/>
          <w:lang w:val="es-GT"/>
        </w:rPr>
        <w:t>.</w:t>
      </w:r>
    </w:p>
    <w:p w:rsidR="007E1F85" w:rsidRPr="00CD4DEF" w:rsidRDefault="00CD4DEF" w:rsidP="007E1F85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2</w:t>
      </w:r>
    </w:p>
    <w:p w:rsidR="000B0928" w:rsidRPr="007E1F85" w:rsidRDefault="000B0928" w:rsidP="007E1F85">
      <w:pPr>
        <w:ind w:left="1080"/>
        <w:jc w:val="both"/>
        <w:rPr>
          <w:lang w:val="es-GT"/>
        </w:rPr>
      </w:pPr>
    </w:p>
    <w:p w:rsidR="001721BD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t>ROTACIÓN DE INVENTARIO DE PRODUCTOS TERMINADOS.</w:t>
      </w:r>
    </w:p>
    <w:p w:rsidR="001721BD" w:rsidRDefault="00ED725A" w:rsidP="007E1F85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lastRenderedPageBreak/>
        <w:t>RAZON:</w:t>
      </w:r>
    </w:p>
    <w:p w:rsidR="00ED725A" w:rsidRDefault="00ED725A" w:rsidP="007E1F85">
      <w:pPr>
        <w:ind w:left="1080"/>
        <w:jc w:val="both"/>
        <w:rPr>
          <w:lang w:val="es-GT"/>
        </w:rPr>
      </w:pPr>
      <w:r>
        <w:rPr>
          <w:lang w:val="es-GT"/>
        </w:rPr>
        <w:t>Nos señala el número de veces que durante el ejercicio se realizan inventarios o sea las veces al año que se repone el inventario por haberse vendido.</w:t>
      </w:r>
      <w:r w:rsidR="00D36CB0">
        <w:rPr>
          <w:lang w:val="es-GT"/>
        </w:rPr>
        <w:t xml:space="preserve"> Mide la eficiencia en el uso de inventarios de Producto Terminado o Mercancías en los comercios.</w:t>
      </w:r>
    </w:p>
    <w:p w:rsidR="00ED725A" w:rsidRDefault="00ED725A" w:rsidP="007E1F85">
      <w:pPr>
        <w:ind w:left="1080"/>
        <w:jc w:val="both"/>
        <w:rPr>
          <w:lang w:val="es-GT"/>
        </w:rPr>
      </w:pPr>
    </w:p>
    <w:p w:rsidR="00ED725A" w:rsidRDefault="00ED725A" w:rsidP="00ED725A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ED725A" w:rsidRPr="00CB63F5" w:rsidRDefault="00ED725A" w:rsidP="007E1F85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  <w:t>Rotación de Inventarios</w:t>
      </w:r>
      <w:r>
        <w:rPr>
          <w:lang w:val="es-GT"/>
        </w:rPr>
        <w:tab/>
        <w:t>=</w:t>
      </w:r>
      <w:r w:rsidR="00CB63F5">
        <w:rPr>
          <w:lang w:val="es-GT"/>
        </w:rPr>
        <w:t xml:space="preserve">   </w:t>
      </w:r>
      <w:r w:rsidRPr="00CB63F5">
        <w:rPr>
          <w:u w:val="single"/>
          <w:lang w:val="es-GT"/>
        </w:rPr>
        <w:tab/>
      </w:r>
      <w:r w:rsidR="00CB63F5">
        <w:rPr>
          <w:u w:val="single"/>
          <w:lang w:val="es-GT"/>
        </w:rPr>
        <w:t xml:space="preserve">            </w:t>
      </w:r>
      <w:r w:rsidRPr="00CB63F5">
        <w:rPr>
          <w:u w:val="single"/>
          <w:lang w:val="es-GT"/>
        </w:rPr>
        <w:t>Costo de Ventas</w:t>
      </w:r>
      <w:r w:rsidR="00CB63F5">
        <w:rPr>
          <w:u w:val="single"/>
          <w:lang w:val="es-GT"/>
        </w:rPr>
        <w:t xml:space="preserve">             . </w:t>
      </w:r>
    </w:p>
    <w:p w:rsidR="00ED725A" w:rsidRDefault="00ED725A" w:rsidP="007E1F85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 w:rsidR="00CB63F5">
        <w:rPr>
          <w:lang w:val="es-GT"/>
        </w:rPr>
        <w:t xml:space="preserve">         </w:t>
      </w:r>
      <w:r>
        <w:rPr>
          <w:lang w:val="es-GT"/>
        </w:rPr>
        <w:t>Saldo inicial</w:t>
      </w:r>
      <w:r>
        <w:rPr>
          <w:lang w:val="es-GT"/>
        </w:rPr>
        <w:tab/>
      </w:r>
      <w:r>
        <w:rPr>
          <w:lang w:val="es-GT"/>
        </w:rPr>
        <w:tab/>
        <w:t>Saldo final</w:t>
      </w:r>
    </w:p>
    <w:p w:rsidR="00ED725A" w:rsidRPr="00CB63F5" w:rsidRDefault="00ED725A" w:rsidP="007E1F85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 w:rsidR="00CB63F5">
        <w:rPr>
          <w:lang w:val="es-GT"/>
        </w:rPr>
        <w:t xml:space="preserve">         </w:t>
      </w:r>
      <w:proofErr w:type="spellStart"/>
      <w:r w:rsidRPr="00CB63F5">
        <w:rPr>
          <w:u w:val="single"/>
          <w:lang w:val="es-GT"/>
        </w:rPr>
        <w:t>Prod</w:t>
      </w:r>
      <w:proofErr w:type="spellEnd"/>
      <w:r w:rsidRPr="00CB63F5">
        <w:rPr>
          <w:u w:val="single"/>
          <w:lang w:val="es-GT"/>
        </w:rPr>
        <w:t xml:space="preserve">. </w:t>
      </w:r>
      <w:proofErr w:type="spellStart"/>
      <w:r w:rsidRPr="00CB63F5">
        <w:rPr>
          <w:u w:val="single"/>
          <w:lang w:val="es-GT"/>
        </w:rPr>
        <w:t>Term</w:t>
      </w:r>
      <w:proofErr w:type="spellEnd"/>
      <w:r w:rsidRPr="00CB63F5">
        <w:rPr>
          <w:u w:val="single"/>
          <w:lang w:val="es-GT"/>
        </w:rPr>
        <w:t>.</w:t>
      </w:r>
      <w:r w:rsidRPr="00CB63F5">
        <w:rPr>
          <w:u w:val="single"/>
          <w:lang w:val="es-GT"/>
        </w:rPr>
        <w:tab/>
        <w:t xml:space="preserve">  +</w:t>
      </w:r>
      <w:r w:rsidRPr="00CB63F5">
        <w:rPr>
          <w:u w:val="single"/>
          <w:lang w:val="es-GT"/>
        </w:rPr>
        <w:tab/>
      </w:r>
      <w:proofErr w:type="spellStart"/>
      <w:r w:rsidRPr="00CB63F5">
        <w:rPr>
          <w:u w:val="single"/>
          <w:lang w:val="es-GT"/>
        </w:rPr>
        <w:t>Prod</w:t>
      </w:r>
      <w:proofErr w:type="spellEnd"/>
      <w:r w:rsidRPr="00CB63F5">
        <w:rPr>
          <w:u w:val="single"/>
          <w:lang w:val="es-GT"/>
        </w:rPr>
        <w:t xml:space="preserve"> </w:t>
      </w:r>
      <w:proofErr w:type="spellStart"/>
      <w:r w:rsidRPr="00CB63F5">
        <w:rPr>
          <w:u w:val="single"/>
          <w:lang w:val="es-GT"/>
        </w:rPr>
        <w:t>Term</w:t>
      </w:r>
      <w:proofErr w:type="spellEnd"/>
    </w:p>
    <w:p w:rsidR="00ED725A" w:rsidRDefault="00CB63F5" w:rsidP="007E1F85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</w:t>
      </w:r>
      <w:r>
        <w:rPr>
          <w:lang w:val="es-GT"/>
        </w:rPr>
        <w:tab/>
      </w:r>
      <w:r>
        <w:rPr>
          <w:lang w:val="es-GT"/>
        </w:rPr>
        <w:tab/>
        <w:t xml:space="preserve">  2</w:t>
      </w:r>
    </w:p>
    <w:p w:rsidR="00CB63F5" w:rsidRPr="00ED725A" w:rsidRDefault="00CB63F5" w:rsidP="007E1F85">
      <w:pPr>
        <w:ind w:left="1080"/>
        <w:jc w:val="both"/>
        <w:rPr>
          <w:lang w:val="es-GT"/>
        </w:rPr>
      </w:pPr>
    </w:p>
    <w:p w:rsidR="001721BD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t>ROTACIÓN DE INVENTARIO DE PRODUCTOS EN PROCESO.</w:t>
      </w:r>
    </w:p>
    <w:p w:rsidR="001721BD" w:rsidRDefault="00712331" w:rsidP="00712331">
      <w:pPr>
        <w:tabs>
          <w:tab w:val="left" w:pos="1080"/>
        </w:tabs>
        <w:jc w:val="both"/>
        <w:rPr>
          <w:b/>
          <w:color w:val="3366FF"/>
          <w:lang w:val="es-GT"/>
        </w:rPr>
      </w:pPr>
      <w:r>
        <w:rPr>
          <w:b/>
          <w:lang w:val="es-GT"/>
        </w:rPr>
        <w:tab/>
      </w:r>
      <w:r>
        <w:rPr>
          <w:b/>
          <w:color w:val="3366FF"/>
          <w:lang w:val="es-GT"/>
        </w:rPr>
        <w:t>RAZON:</w:t>
      </w:r>
    </w:p>
    <w:p w:rsidR="00712331" w:rsidRDefault="00E43B40" w:rsidP="00E43B40">
      <w:pPr>
        <w:tabs>
          <w:tab w:val="left" w:pos="1080"/>
        </w:tabs>
        <w:ind w:left="1080"/>
        <w:jc w:val="both"/>
        <w:rPr>
          <w:lang w:val="es-GT"/>
        </w:rPr>
      </w:pPr>
      <w:r>
        <w:rPr>
          <w:lang w:val="es-GT"/>
        </w:rPr>
        <w:t>Nos indica el número de veces que el Inventario de Productos en Proceso participa en la producción.</w:t>
      </w:r>
      <w:r w:rsidR="001F13CA">
        <w:rPr>
          <w:lang w:val="es-GT"/>
        </w:rPr>
        <w:t xml:space="preserve"> Mide la eficiencia en el departamento de producción.</w:t>
      </w:r>
    </w:p>
    <w:p w:rsidR="001F13CA" w:rsidRDefault="001F13CA" w:rsidP="00E43B40">
      <w:pPr>
        <w:tabs>
          <w:tab w:val="left" w:pos="1080"/>
        </w:tabs>
        <w:ind w:left="1080"/>
        <w:jc w:val="both"/>
        <w:rPr>
          <w:lang w:val="es-GT"/>
        </w:rPr>
      </w:pPr>
    </w:p>
    <w:p w:rsidR="00E43B40" w:rsidRDefault="00E43B40" w:rsidP="00E43B40">
      <w:pPr>
        <w:tabs>
          <w:tab w:val="left" w:pos="1080"/>
        </w:tabs>
        <w:ind w:left="1080"/>
        <w:jc w:val="both"/>
        <w:rPr>
          <w:lang w:val="es-GT"/>
        </w:rPr>
      </w:pPr>
    </w:p>
    <w:p w:rsidR="00E43B40" w:rsidRDefault="00E43B40" w:rsidP="00E43B40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E43B40" w:rsidRPr="006F45EB" w:rsidRDefault="000B0928" w:rsidP="00E43B40">
      <w:pPr>
        <w:tabs>
          <w:tab w:val="left" w:pos="1080"/>
        </w:tabs>
        <w:ind w:left="1080"/>
        <w:jc w:val="both"/>
        <w:rPr>
          <w:u w:val="single"/>
          <w:lang w:val="es-GT"/>
        </w:rPr>
      </w:pPr>
      <w:r>
        <w:rPr>
          <w:lang w:val="es-GT"/>
        </w:rPr>
        <w:t>Rotación d</w:t>
      </w:r>
      <w:r w:rsidR="006F45EB">
        <w:rPr>
          <w:lang w:val="es-GT"/>
        </w:rPr>
        <w:t xml:space="preserve">e Inventario de </w:t>
      </w:r>
      <w:proofErr w:type="spellStart"/>
      <w:r w:rsidR="006F45EB">
        <w:rPr>
          <w:lang w:val="es-GT"/>
        </w:rPr>
        <w:t>Prod</w:t>
      </w:r>
      <w:proofErr w:type="spellEnd"/>
      <w:r w:rsidR="006F45EB">
        <w:rPr>
          <w:lang w:val="es-GT"/>
        </w:rPr>
        <w:t xml:space="preserve">. Proceso =  </w:t>
      </w:r>
      <w:r w:rsidR="006F45EB">
        <w:rPr>
          <w:u w:val="single"/>
          <w:lang w:val="es-GT"/>
        </w:rPr>
        <w:t xml:space="preserve">            Costos de Producción           .</w:t>
      </w:r>
    </w:p>
    <w:p w:rsidR="006F45EB" w:rsidRDefault="006F45EB" w:rsidP="00E43B40">
      <w:pPr>
        <w:tabs>
          <w:tab w:val="left" w:pos="1080"/>
        </w:tabs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   Saldo inicial de           Saldo final de</w:t>
      </w:r>
    </w:p>
    <w:p w:rsidR="006F45EB" w:rsidRPr="006F45EB" w:rsidRDefault="006F45EB" w:rsidP="00E43B40">
      <w:pPr>
        <w:tabs>
          <w:tab w:val="left" w:pos="1080"/>
        </w:tabs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   </w:t>
      </w:r>
      <w:proofErr w:type="spellStart"/>
      <w:r w:rsidRPr="006F45EB">
        <w:rPr>
          <w:u w:val="single"/>
          <w:lang w:val="es-GT"/>
        </w:rPr>
        <w:t>Prod</w:t>
      </w:r>
      <w:proofErr w:type="spellEnd"/>
      <w:r w:rsidRPr="006F45EB">
        <w:rPr>
          <w:u w:val="single"/>
          <w:lang w:val="es-GT"/>
        </w:rPr>
        <w:t xml:space="preserve">. en </w:t>
      </w:r>
      <w:proofErr w:type="spellStart"/>
      <w:r w:rsidRPr="006F45EB">
        <w:rPr>
          <w:u w:val="single"/>
          <w:lang w:val="es-GT"/>
        </w:rPr>
        <w:t>Proc</w:t>
      </w:r>
      <w:proofErr w:type="spellEnd"/>
      <w:r w:rsidRPr="006F45EB">
        <w:rPr>
          <w:u w:val="single"/>
          <w:lang w:val="es-GT"/>
        </w:rPr>
        <w:t xml:space="preserve">.      +     </w:t>
      </w:r>
      <w:proofErr w:type="spellStart"/>
      <w:r w:rsidRPr="006F45EB">
        <w:rPr>
          <w:u w:val="single"/>
          <w:lang w:val="es-GT"/>
        </w:rPr>
        <w:t>Prod</w:t>
      </w:r>
      <w:proofErr w:type="spellEnd"/>
      <w:r w:rsidRPr="006F45EB">
        <w:rPr>
          <w:u w:val="single"/>
          <w:lang w:val="es-GT"/>
        </w:rPr>
        <w:t xml:space="preserve">. En </w:t>
      </w:r>
      <w:proofErr w:type="spellStart"/>
      <w:r w:rsidRPr="006F45EB">
        <w:rPr>
          <w:u w:val="single"/>
          <w:lang w:val="es-GT"/>
        </w:rPr>
        <w:t>Proc</w:t>
      </w:r>
      <w:proofErr w:type="spellEnd"/>
    </w:p>
    <w:p w:rsidR="006F45EB" w:rsidRDefault="006F45EB" w:rsidP="00E43B40">
      <w:pPr>
        <w:tabs>
          <w:tab w:val="left" w:pos="1080"/>
        </w:tabs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        2</w:t>
      </w:r>
      <w:r w:rsidR="00820974">
        <w:rPr>
          <w:lang w:val="es-GT"/>
        </w:rPr>
        <w:t>.</w:t>
      </w:r>
    </w:p>
    <w:p w:rsidR="00820974" w:rsidRPr="00712331" w:rsidRDefault="00820974" w:rsidP="00E43B40">
      <w:pPr>
        <w:tabs>
          <w:tab w:val="left" w:pos="1080"/>
        </w:tabs>
        <w:ind w:left="1080"/>
        <w:jc w:val="both"/>
        <w:rPr>
          <w:lang w:val="es-GT"/>
        </w:rPr>
      </w:pPr>
    </w:p>
    <w:p w:rsidR="001721BD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t>ROTACIÓN DE MATERIA PRIMA.</w:t>
      </w:r>
    </w:p>
    <w:p w:rsidR="001721BD" w:rsidRDefault="001D5A8D" w:rsidP="001F13CA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1D5A8D" w:rsidRDefault="001D5A8D" w:rsidP="001F13CA">
      <w:pPr>
        <w:ind w:left="1080"/>
        <w:jc w:val="both"/>
        <w:rPr>
          <w:lang w:val="es-GT"/>
        </w:rPr>
      </w:pPr>
      <w:r>
        <w:rPr>
          <w:lang w:val="es-GT"/>
        </w:rPr>
        <w:t>Nos indica las veces que los Inventarios de Materia Prima participan en la producción de la empresa. Mide la eficiencia en el uso de la Materia Prima.</w:t>
      </w:r>
    </w:p>
    <w:p w:rsidR="001D5A8D" w:rsidRDefault="001D5A8D" w:rsidP="001F13CA">
      <w:pPr>
        <w:ind w:left="1080"/>
        <w:jc w:val="both"/>
        <w:rPr>
          <w:lang w:val="es-GT"/>
        </w:rPr>
      </w:pPr>
    </w:p>
    <w:p w:rsidR="001D5A8D" w:rsidRDefault="001D5A8D" w:rsidP="001D5A8D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1D5A8D" w:rsidRPr="003138D5" w:rsidRDefault="001D5A8D" w:rsidP="001F13CA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  <w:t>Rotación de materia prima</w:t>
      </w:r>
      <w:r w:rsidR="003138D5">
        <w:rPr>
          <w:lang w:val="es-GT"/>
        </w:rPr>
        <w:tab/>
        <w:t>=</w:t>
      </w:r>
      <w:r w:rsidR="003138D5">
        <w:rPr>
          <w:lang w:val="es-GT"/>
        </w:rPr>
        <w:tab/>
      </w:r>
      <w:r w:rsidR="003138D5">
        <w:rPr>
          <w:u w:val="single"/>
          <w:lang w:val="es-GT"/>
        </w:rPr>
        <w:t xml:space="preserve">       Costos Materia Prima consumida   .</w:t>
      </w:r>
    </w:p>
    <w:p w:rsidR="001F13CA" w:rsidRDefault="003138D5" w:rsidP="001F13CA">
      <w:pPr>
        <w:ind w:left="708"/>
        <w:jc w:val="both"/>
        <w:rPr>
          <w:lang w:val="es-GT"/>
        </w:rPr>
      </w:pPr>
      <w:r>
        <w:rPr>
          <w:b/>
          <w:lang w:val="es-GT"/>
        </w:rPr>
        <w:tab/>
      </w:r>
      <w:r>
        <w:rPr>
          <w:b/>
          <w:lang w:val="es-GT"/>
        </w:rPr>
        <w:tab/>
      </w:r>
      <w:r>
        <w:rPr>
          <w:b/>
          <w:lang w:val="es-GT"/>
        </w:rPr>
        <w:tab/>
      </w:r>
      <w:r>
        <w:rPr>
          <w:b/>
          <w:lang w:val="es-GT"/>
        </w:rPr>
        <w:tab/>
      </w:r>
      <w:r>
        <w:rPr>
          <w:b/>
          <w:lang w:val="es-GT"/>
        </w:rPr>
        <w:tab/>
      </w:r>
      <w:r>
        <w:rPr>
          <w:b/>
          <w:lang w:val="es-GT"/>
        </w:rPr>
        <w:tab/>
        <w:t xml:space="preserve">    </w:t>
      </w:r>
      <w:r>
        <w:rPr>
          <w:lang w:val="es-GT"/>
        </w:rPr>
        <w:t>Saldo Inicial       +</w:t>
      </w:r>
      <w:r>
        <w:rPr>
          <w:lang w:val="es-GT"/>
        </w:rPr>
        <w:tab/>
        <w:t xml:space="preserve">    Saldo final</w:t>
      </w:r>
    </w:p>
    <w:p w:rsidR="003138D5" w:rsidRPr="003138D5" w:rsidRDefault="003138D5" w:rsidP="001F13CA">
      <w:pPr>
        <w:ind w:left="708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  </w:t>
      </w:r>
      <w:r w:rsidRPr="003138D5">
        <w:rPr>
          <w:u w:val="single"/>
          <w:lang w:val="es-GT"/>
        </w:rPr>
        <w:t>Mat. Prima</w:t>
      </w:r>
      <w:r w:rsidRPr="003138D5">
        <w:rPr>
          <w:u w:val="single"/>
          <w:lang w:val="es-GT"/>
        </w:rPr>
        <w:tab/>
        <w:t xml:space="preserve">      </w:t>
      </w:r>
      <w:r w:rsidRPr="003138D5">
        <w:rPr>
          <w:u w:val="single"/>
          <w:lang w:val="es-GT"/>
        </w:rPr>
        <w:tab/>
        <w:t xml:space="preserve">    Mat. Prima.</w:t>
      </w:r>
    </w:p>
    <w:p w:rsidR="003138D5" w:rsidRDefault="003138D5" w:rsidP="001F13CA">
      <w:pPr>
        <w:ind w:left="708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     2</w:t>
      </w:r>
    </w:p>
    <w:p w:rsidR="003138D5" w:rsidRPr="003138D5" w:rsidRDefault="003138D5" w:rsidP="001F13CA">
      <w:pPr>
        <w:ind w:left="708"/>
        <w:jc w:val="both"/>
        <w:rPr>
          <w:lang w:val="es-GT"/>
        </w:rPr>
      </w:pPr>
    </w:p>
    <w:p w:rsidR="001721BD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t>ROTACIÓN DE CUENTAS POR PAGAR.</w:t>
      </w:r>
    </w:p>
    <w:p w:rsidR="001721BD" w:rsidRDefault="002127FA" w:rsidP="00F02CA4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2127FA" w:rsidRDefault="002127FA" w:rsidP="00F02CA4">
      <w:pPr>
        <w:ind w:left="1080"/>
        <w:jc w:val="both"/>
        <w:rPr>
          <w:lang w:val="es-GT"/>
        </w:rPr>
      </w:pPr>
      <w:r>
        <w:rPr>
          <w:lang w:val="es-GT"/>
        </w:rPr>
        <w:t>Nos indica el número de veces que se han rotado las Cuentas por Pagar o sea la frecuencia de pago a los acreedores. Mide la eficiencia en el uso del crédito de proveedores.</w:t>
      </w:r>
    </w:p>
    <w:p w:rsidR="002127FA" w:rsidRDefault="002127FA" w:rsidP="00F02CA4">
      <w:pPr>
        <w:ind w:left="1080"/>
        <w:jc w:val="both"/>
        <w:rPr>
          <w:lang w:val="es-GT"/>
        </w:rPr>
      </w:pPr>
    </w:p>
    <w:p w:rsidR="002127FA" w:rsidRDefault="002127FA" w:rsidP="002127FA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2127FA" w:rsidRPr="002127FA" w:rsidRDefault="002127FA" w:rsidP="00F02CA4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 xml:space="preserve">Rotación de </w:t>
      </w:r>
      <w:proofErr w:type="spellStart"/>
      <w:r>
        <w:rPr>
          <w:lang w:val="es-GT"/>
        </w:rPr>
        <w:t>Ctas</w:t>
      </w:r>
      <w:proofErr w:type="spellEnd"/>
      <w:r>
        <w:rPr>
          <w:lang w:val="es-GT"/>
        </w:rPr>
        <w:t xml:space="preserve">. Por pagar  =  </w:t>
      </w:r>
      <w:r>
        <w:rPr>
          <w:u w:val="single"/>
          <w:lang w:val="es-GT"/>
        </w:rPr>
        <w:t xml:space="preserve">                   Compras al crédito                         .</w:t>
      </w:r>
    </w:p>
    <w:p w:rsidR="002127FA" w:rsidRDefault="002127FA" w:rsidP="00F02CA4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Saldo inicial de</w:t>
      </w:r>
      <w:r>
        <w:rPr>
          <w:lang w:val="es-GT"/>
        </w:rPr>
        <w:tab/>
        <w:t>+</w:t>
      </w:r>
      <w:r>
        <w:rPr>
          <w:lang w:val="es-GT"/>
        </w:rPr>
        <w:tab/>
        <w:t>Saldo final de</w:t>
      </w:r>
    </w:p>
    <w:p w:rsidR="002127FA" w:rsidRPr="0021703E" w:rsidRDefault="002127FA" w:rsidP="00F02CA4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</w:t>
      </w:r>
      <w:proofErr w:type="spellStart"/>
      <w:r w:rsidRPr="0021703E">
        <w:rPr>
          <w:u w:val="single"/>
          <w:lang w:val="es-GT"/>
        </w:rPr>
        <w:t>Ctas</w:t>
      </w:r>
      <w:proofErr w:type="spellEnd"/>
      <w:r w:rsidRPr="0021703E">
        <w:rPr>
          <w:u w:val="single"/>
          <w:lang w:val="es-GT"/>
        </w:rPr>
        <w:t xml:space="preserve"> y</w:t>
      </w:r>
      <w:r w:rsidR="0021703E" w:rsidRPr="0021703E">
        <w:rPr>
          <w:u w:val="single"/>
          <w:lang w:val="es-GT"/>
        </w:rPr>
        <w:t xml:space="preserve"> </w:t>
      </w:r>
      <w:proofErr w:type="spellStart"/>
      <w:r w:rsidR="0021703E" w:rsidRPr="0021703E">
        <w:rPr>
          <w:u w:val="single"/>
          <w:lang w:val="es-GT"/>
        </w:rPr>
        <w:t>Doc</w:t>
      </w:r>
      <w:proofErr w:type="spellEnd"/>
      <w:r w:rsidR="0021703E" w:rsidRPr="0021703E">
        <w:rPr>
          <w:u w:val="single"/>
          <w:lang w:val="es-GT"/>
        </w:rPr>
        <w:t xml:space="preserve"> x </w:t>
      </w:r>
      <w:proofErr w:type="spellStart"/>
      <w:r w:rsidR="0021703E" w:rsidRPr="0021703E">
        <w:rPr>
          <w:u w:val="single"/>
          <w:lang w:val="es-GT"/>
        </w:rPr>
        <w:t>Pag</w:t>
      </w:r>
      <w:proofErr w:type="spellEnd"/>
      <w:r w:rsidR="0021703E" w:rsidRPr="0021703E">
        <w:rPr>
          <w:u w:val="single"/>
          <w:lang w:val="es-GT"/>
        </w:rPr>
        <w:tab/>
        <w:t xml:space="preserve">         </w:t>
      </w:r>
      <w:proofErr w:type="spellStart"/>
      <w:r w:rsidR="0021703E" w:rsidRPr="0021703E">
        <w:rPr>
          <w:u w:val="single"/>
          <w:lang w:val="es-GT"/>
        </w:rPr>
        <w:t>Ctas</w:t>
      </w:r>
      <w:proofErr w:type="spellEnd"/>
      <w:r w:rsidR="0021703E" w:rsidRPr="0021703E">
        <w:rPr>
          <w:u w:val="single"/>
          <w:lang w:val="es-GT"/>
        </w:rPr>
        <w:t xml:space="preserve"> y </w:t>
      </w:r>
      <w:proofErr w:type="spellStart"/>
      <w:r w:rsidR="0021703E" w:rsidRPr="0021703E">
        <w:rPr>
          <w:u w:val="single"/>
          <w:lang w:val="es-GT"/>
        </w:rPr>
        <w:t>Doc</w:t>
      </w:r>
      <w:proofErr w:type="spellEnd"/>
      <w:r w:rsidR="0021703E" w:rsidRPr="0021703E">
        <w:rPr>
          <w:u w:val="single"/>
          <w:lang w:val="es-GT"/>
        </w:rPr>
        <w:t xml:space="preserve"> x </w:t>
      </w:r>
      <w:proofErr w:type="spellStart"/>
      <w:r w:rsidR="0021703E" w:rsidRPr="0021703E">
        <w:rPr>
          <w:u w:val="single"/>
          <w:lang w:val="es-GT"/>
        </w:rPr>
        <w:t>Pag</w:t>
      </w:r>
      <w:proofErr w:type="spellEnd"/>
    </w:p>
    <w:p w:rsidR="0021703E" w:rsidRDefault="0021703E" w:rsidP="00F02CA4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2</w:t>
      </w:r>
    </w:p>
    <w:p w:rsidR="001721BD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lastRenderedPageBreak/>
        <w:t>ROTACIÓN DEL ACTIVO FIJO.</w:t>
      </w:r>
    </w:p>
    <w:p w:rsidR="001721BD" w:rsidRDefault="00D149DA" w:rsidP="004D3A2C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D149DA" w:rsidRDefault="00D149DA" w:rsidP="004D3A2C">
      <w:pPr>
        <w:ind w:left="1080"/>
        <w:jc w:val="both"/>
        <w:rPr>
          <w:lang w:val="es-GT"/>
        </w:rPr>
      </w:pPr>
      <w:r>
        <w:rPr>
          <w:lang w:val="es-GT"/>
        </w:rPr>
        <w:t>Este se establece al dividir las Ventas Netas entre el Promedio de Activo Fijo Neto.</w:t>
      </w:r>
    </w:p>
    <w:p w:rsidR="00D149DA" w:rsidRDefault="00D149DA" w:rsidP="004D3A2C">
      <w:pPr>
        <w:ind w:left="1080"/>
        <w:jc w:val="both"/>
        <w:rPr>
          <w:lang w:val="es-GT"/>
        </w:rPr>
      </w:pPr>
    </w:p>
    <w:p w:rsidR="00D149DA" w:rsidRDefault="00D149DA" w:rsidP="00D149DA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D149DA" w:rsidRDefault="00D149DA" w:rsidP="004D3A2C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>Rotación del Activo Fijo</w:t>
      </w:r>
      <w:r>
        <w:rPr>
          <w:lang w:val="es-GT"/>
        </w:rPr>
        <w:tab/>
        <w:t xml:space="preserve">=    </w:t>
      </w:r>
      <w:r>
        <w:rPr>
          <w:u w:val="single"/>
          <w:lang w:val="es-GT"/>
        </w:rPr>
        <w:t xml:space="preserve">                            Ventas Netas                             .</w:t>
      </w:r>
    </w:p>
    <w:p w:rsidR="00D149DA" w:rsidRDefault="00D149DA" w:rsidP="004D3A2C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Saldo inicial de</w:t>
      </w:r>
      <w:r>
        <w:rPr>
          <w:lang w:val="es-GT"/>
        </w:rPr>
        <w:tab/>
      </w:r>
      <w:r>
        <w:rPr>
          <w:lang w:val="es-GT"/>
        </w:rPr>
        <w:tab/>
        <w:t>Saldo final de</w:t>
      </w:r>
    </w:p>
    <w:p w:rsidR="00D149DA" w:rsidRPr="00D149DA" w:rsidRDefault="00D149DA" w:rsidP="004D3A2C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 w:rsidRPr="00D149DA">
        <w:rPr>
          <w:u w:val="single"/>
          <w:lang w:val="es-GT"/>
        </w:rPr>
        <w:t>Activo Fijo</w:t>
      </w:r>
      <w:r w:rsidRPr="00D149DA">
        <w:rPr>
          <w:u w:val="single"/>
          <w:lang w:val="es-GT"/>
        </w:rPr>
        <w:tab/>
      </w:r>
      <w:r w:rsidRPr="00D149DA">
        <w:rPr>
          <w:u w:val="single"/>
          <w:lang w:val="es-GT"/>
        </w:rPr>
        <w:tab/>
        <w:t>+</w:t>
      </w:r>
      <w:r w:rsidRPr="00D149DA">
        <w:rPr>
          <w:u w:val="single"/>
          <w:lang w:val="es-GT"/>
        </w:rPr>
        <w:tab/>
      </w:r>
      <w:r>
        <w:rPr>
          <w:u w:val="single"/>
          <w:lang w:val="es-GT"/>
        </w:rPr>
        <w:t xml:space="preserve">  </w:t>
      </w:r>
      <w:r w:rsidRPr="00D149DA">
        <w:rPr>
          <w:u w:val="single"/>
          <w:lang w:val="es-GT"/>
        </w:rPr>
        <w:t>Activo Fijo</w:t>
      </w:r>
    </w:p>
    <w:p w:rsidR="00D149DA" w:rsidRDefault="00D149DA" w:rsidP="004D3A2C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2</w:t>
      </w:r>
    </w:p>
    <w:p w:rsidR="001721BD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t>ROTACIÓN DEL ACTIVO TOTAL.</w:t>
      </w:r>
    </w:p>
    <w:p w:rsidR="001721BD" w:rsidRDefault="00EA1F97" w:rsidP="00D149DA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EA1F97" w:rsidRDefault="00EA1F97" w:rsidP="00D149DA">
      <w:pPr>
        <w:ind w:left="1080"/>
        <w:jc w:val="both"/>
        <w:rPr>
          <w:lang w:val="es-GT"/>
        </w:rPr>
      </w:pPr>
      <w:r>
        <w:rPr>
          <w:lang w:val="es-GT"/>
        </w:rPr>
        <w:t>Representa la capacidad de los Activos para generar Ventas, se le conoce como Rentabilidad de la Inversión de todos los Activos.</w:t>
      </w:r>
    </w:p>
    <w:p w:rsidR="00EA1F97" w:rsidRDefault="00EA1F97" w:rsidP="00D149DA">
      <w:pPr>
        <w:ind w:left="1080"/>
        <w:jc w:val="both"/>
        <w:rPr>
          <w:lang w:val="es-GT"/>
        </w:rPr>
      </w:pPr>
    </w:p>
    <w:p w:rsidR="00EA1F97" w:rsidRDefault="00EA1F97" w:rsidP="00EA1F97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EA1F97" w:rsidRDefault="00EA1F97" w:rsidP="00D149DA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>Rotación de Activo Total</w:t>
      </w:r>
      <w:r>
        <w:rPr>
          <w:lang w:val="es-GT"/>
        </w:rPr>
        <w:tab/>
        <w:t xml:space="preserve">     =</w:t>
      </w:r>
      <w:r>
        <w:rPr>
          <w:lang w:val="es-GT"/>
        </w:rPr>
        <w:tab/>
      </w:r>
      <w:r>
        <w:rPr>
          <w:u w:val="single"/>
          <w:lang w:val="es-GT"/>
        </w:rPr>
        <w:t xml:space="preserve">                       Ventas Netas                          .</w:t>
      </w:r>
    </w:p>
    <w:p w:rsidR="00EA1F97" w:rsidRDefault="00EA1F97" w:rsidP="00D149DA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 w:rsidRPr="00EA1F97">
        <w:rPr>
          <w:u w:val="single"/>
          <w:lang w:val="es-GT"/>
        </w:rPr>
        <w:t xml:space="preserve">  S. </w:t>
      </w:r>
      <w:proofErr w:type="spellStart"/>
      <w:r w:rsidRPr="00EA1F97">
        <w:rPr>
          <w:u w:val="single"/>
          <w:lang w:val="es-GT"/>
        </w:rPr>
        <w:t>Ini</w:t>
      </w:r>
      <w:proofErr w:type="spellEnd"/>
      <w:r w:rsidRPr="00EA1F97">
        <w:rPr>
          <w:u w:val="single"/>
          <w:lang w:val="es-GT"/>
        </w:rPr>
        <w:t xml:space="preserve"> Activo Total  +  S. Fin Activo Total</w:t>
      </w:r>
    </w:p>
    <w:p w:rsidR="00EA1F97" w:rsidRPr="00EA1F97" w:rsidRDefault="00EA1F97" w:rsidP="00D149DA">
      <w:pPr>
        <w:ind w:left="1080"/>
        <w:jc w:val="both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        2</w:t>
      </w:r>
    </w:p>
    <w:p w:rsidR="001721BD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t>PLAZO MEDIO DE COBRO.</w:t>
      </w:r>
    </w:p>
    <w:p w:rsidR="00FE0728" w:rsidRDefault="00462C58" w:rsidP="00FE0728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2C546A" w:rsidRDefault="002C546A" w:rsidP="00FE0728">
      <w:pPr>
        <w:ind w:left="1080"/>
        <w:jc w:val="both"/>
        <w:rPr>
          <w:lang w:val="es-GT"/>
        </w:rPr>
      </w:pPr>
      <w:r>
        <w:rPr>
          <w:lang w:val="es-GT"/>
        </w:rPr>
        <w:t>Nos señala el plazo en días de la recuperación del crédito otorgado, o sea el período durante el cual la empresa dejará de percibir ingresos.</w:t>
      </w:r>
      <w:r w:rsidR="000F3EAF">
        <w:rPr>
          <w:lang w:val="es-GT"/>
        </w:rPr>
        <w:t xml:space="preserve"> Mide la eficiencia  del crédito a clientes en días.</w:t>
      </w:r>
    </w:p>
    <w:p w:rsidR="002C546A" w:rsidRDefault="002C546A" w:rsidP="00FE0728">
      <w:pPr>
        <w:ind w:left="1080"/>
        <w:jc w:val="both"/>
        <w:rPr>
          <w:lang w:val="es-GT"/>
        </w:rPr>
      </w:pPr>
    </w:p>
    <w:p w:rsidR="002C546A" w:rsidRDefault="002C546A" w:rsidP="002C546A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2C546A" w:rsidRDefault="002C546A" w:rsidP="00FE0728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>Plazo medio de Cobranza    =</w:t>
      </w:r>
      <w:r>
        <w:rPr>
          <w:lang w:val="es-GT"/>
        </w:rPr>
        <w:tab/>
      </w:r>
      <w:r>
        <w:rPr>
          <w:u w:val="single"/>
          <w:lang w:val="es-GT"/>
        </w:rPr>
        <w:t xml:space="preserve">                             365                                    .</w:t>
      </w:r>
    </w:p>
    <w:p w:rsidR="002C546A" w:rsidRPr="002C546A" w:rsidRDefault="002C546A" w:rsidP="00FE0728">
      <w:pPr>
        <w:ind w:left="1080"/>
        <w:jc w:val="both"/>
        <w:rPr>
          <w:sz w:val="22"/>
          <w:szCs w:val="22"/>
          <w:u w:val="single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  </w:t>
      </w:r>
      <w:proofErr w:type="spellStart"/>
      <w:r w:rsidRPr="002C546A">
        <w:rPr>
          <w:sz w:val="22"/>
          <w:szCs w:val="22"/>
          <w:lang w:val="es-GT"/>
        </w:rPr>
        <w:t>Vtas</w:t>
      </w:r>
      <w:proofErr w:type="spellEnd"/>
      <w:r w:rsidRPr="002C546A">
        <w:rPr>
          <w:sz w:val="22"/>
          <w:szCs w:val="22"/>
          <w:lang w:val="es-GT"/>
        </w:rPr>
        <w:t xml:space="preserve"> al crédito  /  Saldo final </w:t>
      </w:r>
      <w:proofErr w:type="spellStart"/>
      <w:r w:rsidRPr="002C546A">
        <w:rPr>
          <w:sz w:val="22"/>
          <w:szCs w:val="22"/>
          <w:lang w:val="es-GT"/>
        </w:rPr>
        <w:t>Ctas</w:t>
      </w:r>
      <w:proofErr w:type="spellEnd"/>
      <w:r w:rsidRPr="002C546A">
        <w:rPr>
          <w:sz w:val="22"/>
          <w:szCs w:val="22"/>
          <w:lang w:val="es-GT"/>
        </w:rPr>
        <w:t xml:space="preserve"> x Cobrar</w:t>
      </w:r>
    </w:p>
    <w:p w:rsidR="001721BD" w:rsidRDefault="001721BD" w:rsidP="001721BD">
      <w:pPr>
        <w:jc w:val="both"/>
        <w:rPr>
          <w:b/>
          <w:lang w:val="es-GT"/>
        </w:rPr>
      </w:pPr>
    </w:p>
    <w:p w:rsidR="001721BD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t>PLAZO MEDIO DE VENTAS.</w:t>
      </w:r>
    </w:p>
    <w:p w:rsidR="001721BD" w:rsidRDefault="000F3EAF" w:rsidP="000F3EAF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0F3EAF" w:rsidRDefault="00BD5B33" w:rsidP="000F3EAF">
      <w:pPr>
        <w:ind w:left="1080"/>
        <w:jc w:val="both"/>
        <w:rPr>
          <w:lang w:val="es-GT"/>
        </w:rPr>
      </w:pPr>
      <w:r>
        <w:rPr>
          <w:lang w:val="es-GT"/>
        </w:rPr>
        <w:t>Busca conocer el número de veces que se vende el Inventario de Productos Terminados. Mide la eficiencia en días del uso de inventarios de Productos terminados.</w:t>
      </w:r>
    </w:p>
    <w:p w:rsidR="00BD5B33" w:rsidRDefault="00BD5B33" w:rsidP="00BD5B33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BD5B33" w:rsidRDefault="003575BB" w:rsidP="000F3EAF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>Plazo Medio de Ventas</w:t>
      </w:r>
      <w:r>
        <w:rPr>
          <w:lang w:val="es-GT"/>
        </w:rPr>
        <w:tab/>
        <w:t xml:space="preserve">=      </w:t>
      </w:r>
      <w:r>
        <w:rPr>
          <w:u w:val="single"/>
          <w:lang w:val="es-GT"/>
        </w:rPr>
        <w:t xml:space="preserve">                                   365                                   .</w:t>
      </w:r>
    </w:p>
    <w:p w:rsidR="003575BB" w:rsidRDefault="003575BB" w:rsidP="000F3EAF">
      <w:pPr>
        <w:ind w:left="1080"/>
        <w:jc w:val="both"/>
        <w:rPr>
          <w:sz w:val="22"/>
          <w:szCs w:val="22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sz w:val="22"/>
          <w:szCs w:val="22"/>
          <w:lang w:val="es-GT"/>
        </w:rPr>
        <w:t xml:space="preserve">      Saldo inicial de</w:t>
      </w:r>
      <w:r>
        <w:rPr>
          <w:sz w:val="22"/>
          <w:szCs w:val="22"/>
          <w:lang w:val="es-GT"/>
        </w:rPr>
        <w:tab/>
        <w:t xml:space="preserve">      Saldo final de</w:t>
      </w:r>
    </w:p>
    <w:p w:rsidR="003575BB" w:rsidRPr="003575BB" w:rsidRDefault="003575BB" w:rsidP="000F3EAF">
      <w:pPr>
        <w:ind w:left="1080"/>
        <w:jc w:val="both"/>
        <w:rPr>
          <w:sz w:val="22"/>
          <w:szCs w:val="22"/>
          <w:u w:val="single"/>
          <w:lang w:val="es-GT"/>
        </w:rPr>
      </w:pP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  <w:t xml:space="preserve">      </w:t>
      </w:r>
      <w:r w:rsidRPr="003575BB">
        <w:rPr>
          <w:sz w:val="22"/>
          <w:szCs w:val="22"/>
          <w:u w:val="single"/>
          <w:lang w:val="es-GT"/>
        </w:rPr>
        <w:t xml:space="preserve">Productos </w:t>
      </w:r>
      <w:proofErr w:type="spellStart"/>
      <w:r w:rsidRPr="003575BB">
        <w:rPr>
          <w:sz w:val="22"/>
          <w:szCs w:val="22"/>
          <w:u w:val="single"/>
          <w:lang w:val="es-GT"/>
        </w:rPr>
        <w:t>term</w:t>
      </w:r>
      <w:proofErr w:type="spellEnd"/>
      <w:r w:rsidRPr="003575BB">
        <w:rPr>
          <w:sz w:val="22"/>
          <w:szCs w:val="22"/>
          <w:u w:val="single"/>
          <w:lang w:val="es-GT"/>
        </w:rPr>
        <w:t xml:space="preserve">      +</w:t>
      </w:r>
      <w:r w:rsidRPr="003575BB">
        <w:rPr>
          <w:sz w:val="22"/>
          <w:szCs w:val="22"/>
          <w:u w:val="single"/>
          <w:lang w:val="es-GT"/>
        </w:rPr>
        <w:tab/>
        <w:t xml:space="preserve">      Productos </w:t>
      </w:r>
      <w:proofErr w:type="spellStart"/>
      <w:r w:rsidRPr="003575BB">
        <w:rPr>
          <w:sz w:val="22"/>
          <w:szCs w:val="22"/>
          <w:u w:val="single"/>
          <w:lang w:val="es-GT"/>
        </w:rPr>
        <w:t>term</w:t>
      </w:r>
      <w:proofErr w:type="spellEnd"/>
      <w:r w:rsidRPr="003575BB">
        <w:rPr>
          <w:sz w:val="22"/>
          <w:szCs w:val="22"/>
          <w:u w:val="single"/>
          <w:lang w:val="es-GT"/>
        </w:rPr>
        <w:t>.</w:t>
      </w:r>
    </w:p>
    <w:p w:rsidR="003575BB" w:rsidRPr="003575BB" w:rsidRDefault="003575BB" w:rsidP="000F3EAF">
      <w:pPr>
        <w:ind w:left="1080"/>
        <w:jc w:val="both"/>
        <w:rPr>
          <w:sz w:val="22"/>
          <w:szCs w:val="22"/>
          <w:u w:val="single"/>
          <w:lang w:val="es-GT"/>
        </w:rPr>
      </w:pP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  <w:t xml:space="preserve">                       2</w:t>
      </w:r>
    </w:p>
    <w:p w:rsidR="001721BD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t>PLAZO MEDIO DE PRODUCCIÓN.</w:t>
      </w:r>
    </w:p>
    <w:p w:rsidR="001721BD" w:rsidRDefault="00FD710A" w:rsidP="00FD710A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FD710A" w:rsidRDefault="00FD710A" w:rsidP="00FD710A">
      <w:pPr>
        <w:ind w:left="1080"/>
        <w:jc w:val="both"/>
        <w:rPr>
          <w:lang w:val="es-GT"/>
        </w:rPr>
      </w:pPr>
      <w:r>
        <w:rPr>
          <w:lang w:val="es-GT"/>
        </w:rPr>
        <w:t>Busca conocer el número de veces que produce la empresa en el año.  Mide en días la eficiencia del Departamento de Producción.</w:t>
      </w:r>
    </w:p>
    <w:p w:rsidR="00FD710A" w:rsidRDefault="00FD710A" w:rsidP="00FD710A">
      <w:pPr>
        <w:ind w:left="1080"/>
        <w:jc w:val="both"/>
        <w:rPr>
          <w:lang w:val="es-GT"/>
        </w:rPr>
      </w:pPr>
    </w:p>
    <w:p w:rsidR="00FD710A" w:rsidRDefault="00FD710A" w:rsidP="00FD710A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FD710A" w:rsidRDefault="00FD710A" w:rsidP="00FD710A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>Plazo medio de Producción  =</w:t>
      </w:r>
      <w:r>
        <w:rPr>
          <w:lang w:val="es-GT"/>
        </w:rPr>
        <w:tab/>
      </w:r>
      <w:r>
        <w:rPr>
          <w:u w:val="single"/>
          <w:lang w:val="es-GT"/>
        </w:rPr>
        <w:t xml:space="preserve">                               365                               .</w:t>
      </w:r>
    </w:p>
    <w:p w:rsidR="00FD710A" w:rsidRDefault="00FD710A" w:rsidP="00FD710A">
      <w:pPr>
        <w:ind w:left="1080"/>
        <w:jc w:val="both"/>
        <w:rPr>
          <w:sz w:val="22"/>
          <w:szCs w:val="22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    </w:t>
      </w:r>
      <w:r>
        <w:rPr>
          <w:sz w:val="22"/>
          <w:szCs w:val="22"/>
          <w:lang w:val="es-GT"/>
        </w:rPr>
        <w:t>Saldo inicial de           Saldo final de</w:t>
      </w:r>
    </w:p>
    <w:p w:rsidR="00FD710A" w:rsidRDefault="00FD710A" w:rsidP="00FD710A">
      <w:pPr>
        <w:ind w:left="1080"/>
        <w:jc w:val="both"/>
        <w:rPr>
          <w:sz w:val="22"/>
          <w:szCs w:val="22"/>
          <w:u w:val="single"/>
          <w:lang w:val="es-GT"/>
        </w:rPr>
      </w:pPr>
      <w:r>
        <w:rPr>
          <w:sz w:val="22"/>
          <w:szCs w:val="22"/>
          <w:lang w:val="es-GT"/>
        </w:rPr>
        <w:lastRenderedPageBreak/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  <w:t xml:space="preserve">      </w:t>
      </w:r>
      <w:proofErr w:type="spellStart"/>
      <w:r w:rsidRPr="00FD710A">
        <w:rPr>
          <w:sz w:val="22"/>
          <w:szCs w:val="22"/>
          <w:u w:val="single"/>
          <w:lang w:val="es-GT"/>
        </w:rPr>
        <w:t>Prod</w:t>
      </w:r>
      <w:proofErr w:type="spellEnd"/>
      <w:r w:rsidRPr="00FD710A">
        <w:rPr>
          <w:sz w:val="22"/>
          <w:szCs w:val="22"/>
          <w:u w:val="single"/>
          <w:lang w:val="es-GT"/>
        </w:rPr>
        <w:t xml:space="preserve"> en proceso   +     </w:t>
      </w:r>
      <w:proofErr w:type="spellStart"/>
      <w:r w:rsidRPr="00FD710A">
        <w:rPr>
          <w:sz w:val="22"/>
          <w:szCs w:val="22"/>
          <w:u w:val="single"/>
          <w:lang w:val="es-GT"/>
        </w:rPr>
        <w:t>Prod</w:t>
      </w:r>
      <w:proofErr w:type="spellEnd"/>
      <w:r w:rsidRPr="00FD710A">
        <w:rPr>
          <w:sz w:val="22"/>
          <w:szCs w:val="22"/>
          <w:u w:val="single"/>
          <w:lang w:val="es-GT"/>
        </w:rPr>
        <w:t xml:space="preserve"> en proceso</w:t>
      </w:r>
    </w:p>
    <w:p w:rsidR="00FD710A" w:rsidRPr="00FD710A" w:rsidRDefault="00FD710A" w:rsidP="00FD710A">
      <w:pPr>
        <w:ind w:left="1080"/>
        <w:jc w:val="both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  <w:t xml:space="preserve">         2</w:t>
      </w:r>
    </w:p>
    <w:p w:rsidR="001721BD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t>PLAZO MEDIO DE CONSUMO DE MATERIA PRIMA.</w:t>
      </w:r>
    </w:p>
    <w:p w:rsidR="001721BD" w:rsidRDefault="003B62D0" w:rsidP="00FD710A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3B62D0" w:rsidRDefault="003B62D0" w:rsidP="00FD710A">
      <w:pPr>
        <w:ind w:left="1080"/>
        <w:jc w:val="both"/>
        <w:rPr>
          <w:lang w:val="es-GT"/>
        </w:rPr>
      </w:pPr>
      <w:r>
        <w:rPr>
          <w:lang w:val="es-GT"/>
        </w:rPr>
        <w:t>Determina el número de veces que se consume Materia Prima en un año para la empresa.</w:t>
      </w:r>
    </w:p>
    <w:p w:rsidR="003B62D0" w:rsidRDefault="003B62D0" w:rsidP="00FD710A">
      <w:pPr>
        <w:ind w:left="1080"/>
        <w:jc w:val="both"/>
        <w:rPr>
          <w:lang w:val="es-GT"/>
        </w:rPr>
      </w:pPr>
    </w:p>
    <w:p w:rsidR="003B62D0" w:rsidRDefault="003B62D0" w:rsidP="003B62D0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3B62D0" w:rsidRDefault="003B62D0" w:rsidP="00FD710A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 xml:space="preserve">Plazo Medio de Consumo M.P.    =     </w:t>
      </w:r>
      <w:r>
        <w:rPr>
          <w:u w:val="single"/>
          <w:lang w:val="es-GT"/>
        </w:rPr>
        <w:t xml:space="preserve">                         365                             .</w:t>
      </w:r>
    </w:p>
    <w:p w:rsidR="003B62D0" w:rsidRDefault="003B62D0" w:rsidP="00FD710A">
      <w:pPr>
        <w:ind w:left="1080"/>
        <w:jc w:val="both"/>
        <w:rPr>
          <w:sz w:val="22"/>
          <w:szCs w:val="22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    </w:t>
      </w:r>
      <w:r>
        <w:rPr>
          <w:lang w:val="es-GT"/>
        </w:rPr>
        <w:tab/>
      </w:r>
      <w:r>
        <w:rPr>
          <w:sz w:val="22"/>
          <w:szCs w:val="22"/>
          <w:lang w:val="es-GT"/>
        </w:rPr>
        <w:t>Saldo Inicial</w:t>
      </w:r>
      <w:r>
        <w:rPr>
          <w:sz w:val="22"/>
          <w:szCs w:val="22"/>
          <w:lang w:val="es-GT"/>
        </w:rPr>
        <w:tab/>
        <w:t xml:space="preserve">           Saldo Final</w:t>
      </w:r>
    </w:p>
    <w:p w:rsidR="003B62D0" w:rsidRPr="003B62D0" w:rsidRDefault="003B62D0" w:rsidP="00FD710A">
      <w:pPr>
        <w:ind w:left="1080"/>
        <w:jc w:val="both"/>
        <w:rPr>
          <w:sz w:val="22"/>
          <w:szCs w:val="22"/>
          <w:u w:val="single"/>
          <w:lang w:val="es-GT"/>
        </w:rPr>
      </w:pP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 w:rsidRPr="003B62D0">
        <w:rPr>
          <w:sz w:val="22"/>
          <w:szCs w:val="22"/>
          <w:u w:val="single"/>
          <w:lang w:val="es-GT"/>
        </w:rPr>
        <w:t>Materia prima    +      Materia Prima</w:t>
      </w:r>
    </w:p>
    <w:p w:rsidR="003B62D0" w:rsidRDefault="003B62D0" w:rsidP="00FD710A">
      <w:pPr>
        <w:ind w:left="1080"/>
        <w:jc w:val="both"/>
        <w:rPr>
          <w:sz w:val="22"/>
          <w:szCs w:val="22"/>
          <w:lang w:val="es-GT"/>
        </w:rPr>
      </w:pP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</w:r>
      <w:r>
        <w:rPr>
          <w:sz w:val="22"/>
          <w:szCs w:val="22"/>
          <w:lang w:val="es-GT"/>
        </w:rPr>
        <w:tab/>
        <w:t xml:space="preserve"> 2</w:t>
      </w:r>
    </w:p>
    <w:p w:rsidR="001721BD" w:rsidRDefault="001721BD" w:rsidP="00296F08">
      <w:pPr>
        <w:numPr>
          <w:ilvl w:val="0"/>
          <w:numId w:val="21"/>
        </w:numPr>
        <w:jc w:val="both"/>
        <w:rPr>
          <w:b/>
          <w:lang w:val="es-GT"/>
        </w:rPr>
      </w:pPr>
      <w:r>
        <w:rPr>
          <w:b/>
          <w:lang w:val="es-GT"/>
        </w:rPr>
        <w:t>PLAZO MEDIO DE PAGO.</w:t>
      </w:r>
    </w:p>
    <w:p w:rsidR="001721BD" w:rsidRDefault="003B62D0" w:rsidP="003B62D0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RAZON:</w:t>
      </w:r>
    </w:p>
    <w:p w:rsidR="003B62D0" w:rsidRDefault="003B62D0" w:rsidP="003B62D0">
      <w:pPr>
        <w:ind w:left="1080"/>
        <w:jc w:val="both"/>
        <w:rPr>
          <w:lang w:val="es-GT"/>
        </w:rPr>
      </w:pPr>
      <w:r>
        <w:rPr>
          <w:lang w:val="es-GT"/>
        </w:rPr>
        <w:t>Determina el tiempo real que está permitido utilizar el crédito de los proveedores y acreedores.  Mide la eficiencia del uso del crédito en días.</w:t>
      </w:r>
    </w:p>
    <w:p w:rsidR="003B62D0" w:rsidRDefault="003B62D0" w:rsidP="003B62D0">
      <w:pPr>
        <w:ind w:left="1080"/>
        <w:jc w:val="both"/>
        <w:rPr>
          <w:b/>
          <w:color w:val="3366FF"/>
          <w:lang w:val="es-GT"/>
        </w:rPr>
      </w:pPr>
      <w:r>
        <w:rPr>
          <w:b/>
          <w:color w:val="3366FF"/>
          <w:lang w:val="es-GT"/>
        </w:rPr>
        <w:t>FORMULA:</w:t>
      </w:r>
    </w:p>
    <w:p w:rsidR="003B62D0" w:rsidRDefault="003B62D0" w:rsidP="003B62D0">
      <w:pPr>
        <w:ind w:left="1080"/>
        <w:jc w:val="both"/>
        <w:rPr>
          <w:u w:val="single"/>
          <w:lang w:val="es-GT"/>
        </w:rPr>
      </w:pPr>
      <w:r>
        <w:rPr>
          <w:lang w:val="es-GT"/>
        </w:rPr>
        <w:t>Plazo Medio de Pago</w:t>
      </w:r>
      <w:r>
        <w:rPr>
          <w:lang w:val="es-GT"/>
        </w:rPr>
        <w:tab/>
        <w:t>=</w:t>
      </w:r>
      <w:r>
        <w:rPr>
          <w:lang w:val="es-GT"/>
        </w:rPr>
        <w:tab/>
      </w:r>
      <w:r>
        <w:rPr>
          <w:u w:val="single"/>
          <w:lang w:val="es-GT"/>
        </w:rPr>
        <w:t xml:space="preserve">                                   365                            .</w:t>
      </w:r>
    </w:p>
    <w:p w:rsidR="003B62D0" w:rsidRPr="003B62D0" w:rsidRDefault="003B62D0" w:rsidP="003B62D0">
      <w:pPr>
        <w:jc w:val="both"/>
        <w:rPr>
          <w:sz w:val="22"/>
          <w:szCs w:val="22"/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 </w:t>
      </w:r>
      <w:r>
        <w:rPr>
          <w:sz w:val="22"/>
          <w:szCs w:val="22"/>
          <w:lang w:val="es-GT"/>
        </w:rPr>
        <w:t xml:space="preserve">Compras al crédito / Saldo final </w:t>
      </w:r>
      <w:proofErr w:type="spellStart"/>
      <w:r>
        <w:rPr>
          <w:sz w:val="22"/>
          <w:szCs w:val="22"/>
          <w:lang w:val="es-GT"/>
        </w:rPr>
        <w:t>Ctas</w:t>
      </w:r>
      <w:proofErr w:type="spellEnd"/>
      <w:r>
        <w:rPr>
          <w:sz w:val="22"/>
          <w:szCs w:val="22"/>
          <w:lang w:val="es-GT"/>
        </w:rPr>
        <w:t xml:space="preserve"> por pagar.</w:t>
      </w:r>
    </w:p>
    <w:p w:rsidR="00DF2D9D" w:rsidRDefault="003B62D0" w:rsidP="00BE20F0">
      <w:pPr>
        <w:ind w:left="360"/>
        <w:jc w:val="both"/>
      </w:pPr>
      <w:r>
        <w:rPr>
          <w:b/>
          <w:lang w:val="es-GT"/>
        </w:rPr>
        <w:tab/>
      </w:r>
    </w:p>
    <w:p w:rsidR="00777F29" w:rsidRDefault="00777F29" w:rsidP="004900B8">
      <w:pPr>
        <w:jc w:val="both"/>
      </w:pPr>
    </w:p>
    <w:sectPr w:rsidR="00777F29" w:rsidSect="008A6BE6">
      <w:headerReference w:type="default" r:id="rId7"/>
      <w:footnotePr>
        <w:numFmt w:val="lowerLetter"/>
      </w:footnotePr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0A" w:rsidRDefault="00B8180A">
      <w:r>
        <w:separator/>
      </w:r>
    </w:p>
  </w:endnote>
  <w:endnote w:type="continuationSeparator" w:id="0">
    <w:p w:rsidR="00B8180A" w:rsidRDefault="00B8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0A" w:rsidRDefault="00B8180A">
      <w:r>
        <w:separator/>
      </w:r>
    </w:p>
  </w:footnote>
  <w:footnote w:type="continuationSeparator" w:id="0">
    <w:p w:rsidR="00B8180A" w:rsidRDefault="00B8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74" w:rsidRPr="000E613C" w:rsidRDefault="00277374" w:rsidP="00AF3D66">
    <w:pPr>
      <w:pStyle w:val="Encabezado"/>
      <w:pBdr>
        <w:bottom w:val="double" w:sz="6" w:space="1" w:color="auto"/>
      </w:pBdr>
      <w:rPr>
        <w:sz w:val="18"/>
        <w:szCs w:val="18"/>
        <w:lang w:val="es-GT"/>
      </w:rPr>
    </w:pPr>
    <w:r w:rsidRPr="000E613C">
      <w:rPr>
        <w:sz w:val="18"/>
        <w:szCs w:val="18"/>
        <w:lang w:val="es-GT"/>
      </w:rPr>
      <w:t>Análisis e interpretación de Estados Financieros</w:t>
    </w:r>
    <w:r>
      <w:rPr>
        <w:sz w:val="18"/>
        <w:szCs w:val="18"/>
        <w:lang w:val="es-GT"/>
      </w:rPr>
      <w:t xml:space="preserve"> (PARTE II)</w:t>
    </w:r>
    <w:r w:rsidRPr="000E613C">
      <w:rPr>
        <w:sz w:val="18"/>
        <w:szCs w:val="18"/>
        <w:lang w:val="es-GT"/>
      </w:rPr>
      <w:t xml:space="preserve">        </w:t>
    </w:r>
    <w:r w:rsidRPr="000E613C">
      <w:rPr>
        <w:sz w:val="18"/>
        <w:szCs w:val="18"/>
        <w:lang w:val="es-GT"/>
      </w:rPr>
      <w:tab/>
      <w:t xml:space="preserve">   Finanzas I</w:t>
    </w:r>
  </w:p>
  <w:p w:rsidR="00277374" w:rsidRPr="000E613C" w:rsidRDefault="00277374">
    <w:pPr>
      <w:pStyle w:val="Encabezado"/>
      <w:rPr>
        <w:color w:val="FFFFFF"/>
        <w:sz w:val="18"/>
        <w:szCs w:val="18"/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17B"/>
    <w:multiLevelType w:val="hybridMultilevel"/>
    <w:tmpl w:val="DA1883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1377E"/>
    <w:multiLevelType w:val="hybridMultilevel"/>
    <w:tmpl w:val="2D0444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2E28D1"/>
    <w:multiLevelType w:val="hybridMultilevel"/>
    <w:tmpl w:val="46BADC6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5A6B98"/>
    <w:multiLevelType w:val="hybridMultilevel"/>
    <w:tmpl w:val="9F4E24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77FCB"/>
    <w:multiLevelType w:val="hybridMultilevel"/>
    <w:tmpl w:val="20FEF69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94184A"/>
    <w:multiLevelType w:val="hybridMultilevel"/>
    <w:tmpl w:val="E8B4DE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F776A"/>
    <w:multiLevelType w:val="hybridMultilevel"/>
    <w:tmpl w:val="BFCCAC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FD145E"/>
    <w:multiLevelType w:val="hybridMultilevel"/>
    <w:tmpl w:val="279852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E2F7D"/>
    <w:multiLevelType w:val="hybridMultilevel"/>
    <w:tmpl w:val="BF6E4E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04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3149ED"/>
    <w:multiLevelType w:val="hybridMultilevel"/>
    <w:tmpl w:val="AE42CF6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045C93"/>
    <w:multiLevelType w:val="hybridMultilevel"/>
    <w:tmpl w:val="5FDA829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A85C1E"/>
    <w:multiLevelType w:val="hybridMultilevel"/>
    <w:tmpl w:val="5D8E7B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030D8F"/>
    <w:multiLevelType w:val="hybridMultilevel"/>
    <w:tmpl w:val="A306B0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C42B03"/>
    <w:multiLevelType w:val="hybridMultilevel"/>
    <w:tmpl w:val="8E42FE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347F19"/>
    <w:multiLevelType w:val="hybridMultilevel"/>
    <w:tmpl w:val="1B4CA18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74A2240"/>
    <w:multiLevelType w:val="hybridMultilevel"/>
    <w:tmpl w:val="78246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162C75"/>
    <w:multiLevelType w:val="hybridMultilevel"/>
    <w:tmpl w:val="78BEA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832C43"/>
    <w:multiLevelType w:val="hybridMultilevel"/>
    <w:tmpl w:val="76B6C5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E564A"/>
    <w:multiLevelType w:val="hybridMultilevel"/>
    <w:tmpl w:val="E6B684F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0557FB"/>
    <w:multiLevelType w:val="hybridMultilevel"/>
    <w:tmpl w:val="DCBEEB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F66596"/>
    <w:multiLevelType w:val="hybridMultilevel"/>
    <w:tmpl w:val="FA6A46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3B228A0"/>
    <w:multiLevelType w:val="hybridMultilevel"/>
    <w:tmpl w:val="470A9D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B63ECF"/>
    <w:multiLevelType w:val="hybridMultilevel"/>
    <w:tmpl w:val="A9C8C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697A87"/>
    <w:multiLevelType w:val="hybridMultilevel"/>
    <w:tmpl w:val="6B262C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8A61008"/>
    <w:multiLevelType w:val="hybridMultilevel"/>
    <w:tmpl w:val="995863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AB471A7"/>
    <w:multiLevelType w:val="hybridMultilevel"/>
    <w:tmpl w:val="AE5A6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C9284A"/>
    <w:multiLevelType w:val="hybridMultilevel"/>
    <w:tmpl w:val="034249F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11E14D3"/>
    <w:multiLevelType w:val="hybridMultilevel"/>
    <w:tmpl w:val="6F2EC2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13B532D"/>
    <w:multiLevelType w:val="hybridMultilevel"/>
    <w:tmpl w:val="4ABA2DF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81F4433"/>
    <w:multiLevelType w:val="hybridMultilevel"/>
    <w:tmpl w:val="26563E5A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8C75C68"/>
    <w:multiLevelType w:val="hybridMultilevel"/>
    <w:tmpl w:val="B8BEEE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BC3983"/>
    <w:multiLevelType w:val="hybridMultilevel"/>
    <w:tmpl w:val="12B05F1C"/>
    <w:lvl w:ilvl="0" w:tplc="0C0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>
    <w:nsid w:val="3DCA29F4"/>
    <w:multiLevelType w:val="hybridMultilevel"/>
    <w:tmpl w:val="3CA608E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E324C13"/>
    <w:multiLevelType w:val="hybridMultilevel"/>
    <w:tmpl w:val="61E2A1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381DFB"/>
    <w:multiLevelType w:val="hybridMultilevel"/>
    <w:tmpl w:val="C93447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151C4C"/>
    <w:multiLevelType w:val="hybridMultilevel"/>
    <w:tmpl w:val="926008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4B17E45"/>
    <w:multiLevelType w:val="hybridMultilevel"/>
    <w:tmpl w:val="E4484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5C33E7"/>
    <w:multiLevelType w:val="hybridMultilevel"/>
    <w:tmpl w:val="CEA2BE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2823C7"/>
    <w:multiLevelType w:val="hybridMultilevel"/>
    <w:tmpl w:val="73889A8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C715A14"/>
    <w:multiLevelType w:val="hybridMultilevel"/>
    <w:tmpl w:val="DD1036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844310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1BF4B14"/>
    <w:multiLevelType w:val="hybridMultilevel"/>
    <w:tmpl w:val="FA3468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622627"/>
    <w:multiLevelType w:val="hybridMultilevel"/>
    <w:tmpl w:val="DBACE9D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63914C6"/>
    <w:multiLevelType w:val="hybridMultilevel"/>
    <w:tmpl w:val="628CEF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992756F"/>
    <w:multiLevelType w:val="hybridMultilevel"/>
    <w:tmpl w:val="7BB2D0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A11099"/>
    <w:multiLevelType w:val="hybridMultilevel"/>
    <w:tmpl w:val="E8C8DA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B412606"/>
    <w:multiLevelType w:val="hybridMultilevel"/>
    <w:tmpl w:val="C45A589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B47085D"/>
    <w:multiLevelType w:val="hybridMultilevel"/>
    <w:tmpl w:val="F0E8AE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F67650"/>
    <w:multiLevelType w:val="hybridMultilevel"/>
    <w:tmpl w:val="35242F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1E37EC8"/>
    <w:multiLevelType w:val="hybridMultilevel"/>
    <w:tmpl w:val="B6F41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25A6120"/>
    <w:multiLevelType w:val="hybridMultilevel"/>
    <w:tmpl w:val="B92E991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5FF22F6"/>
    <w:multiLevelType w:val="hybridMultilevel"/>
    <w:tmpl w:val="A0A442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9CC7D7A"/>
    <w:multiLevelType w:val="hybridMultilevel"/>
    <w:tmpl w:val="D55E201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69E9709B"/>
    <w:multiLevelType w:val="hybridMultilevel"/>
    <w:tmpl w:val="A058D38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BC93E7A"/>
    <w:multiLevelType w:val="hybridMultilevel"/>
    <w:tmpl w:val="BDECA13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BCF2A2C"/>
    <w:multiLevelType w:val="hybridMultilevel"/>
    <w:tmpl w:val="111848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6F4A78"/>
    <w:multiLevelType w:val="hybridMultilevel"/>
    <w:tmpl w:val="4DBEDD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B0129"/>
    <w:multiLevelType w:val="hybridMultilevel"/>
    <w:tmpl w:val="3222D31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76F31614"/>
    <w:multiLevelType w:val="hybridMultilevel"/>
    <w:tmpl w:val="7C32FF2E"/>
    <w:lvl w:ilvl="0" w:tplc="4C64E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7864644A"/>
    <w:multiLevelType w:val="hybridMultilevel"/>
    <w:tmpl w:val="8732EDD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B1A5A5C"/>
    <w:multiLevelType w:val="hybridMultilevel"/>
    <w:tmpl w:val="767C04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7F08324C"/>
    <w:multiLevelType w:val="hybridMultilevel"/>
    <w:tmpl w:val="93CC9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7F8B517C"/>
    <w:multiLevelType w:val="hybridMultilevel"/>
    <w:tmpl w:val="9AA8C4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41"/>
  </w:num>
  <w:num w:numId="4">
    <w:abstractNumId w:val="37"/>
  </w:num>
  <w:num w:numId="5">
    <w:abstractNumId w:val="17"/>
  </w:num>
  <w:num w:numId="6">
    <w:abstractNumId w:val="7"/>
  </w:num>
  <w:num w:numId="7">
    <w:abstractNumId w:val="15"/>
  </w:num>
  <w:num w:numId="8">
    <w:abstractNumId w:val="34"/>
  </w:num>
  <w:num w:numId="9">
    <w:abstractNumId w:val="46"/>
  </w:num>
  <w:num w:numId="10">
    <w:abstractNumId w:val="48"/>
  </w:num>
  <w:num w:numId="11">
    <w:abstractNumId w:val="8"/>
  </w:num>
  <w:num w:numId="12">
    <w:abstractNumId w:val="21"/>
  </w:num>
  <w:num w:numId="13">
    <w:abstractNumId w:val="61"/>
  </w:num>
  <w:num w:numId="14">
    <w:abstractNumId w:val="40"/>
  </w:num>
  <w:num w:numId="15">
    <w:abstractNumId w:val="35"/>
  </w:num>
  <w:num w:numId="16">
    <w:abstractNumId w:val="39"/>
  </w:num>
  <w:num w:numId="17">
    <w:abstractNumId w:val="43"/>
  </w:num>
  <w:num w:numId="18">
    <w:abstractNumId w:val="51"/>
  </w:num>
  <w:num w:numId="19">
    <w:abstractNumId w:val="57"/>
  </w:num>
  <w:num w:numId="20">
    <w:abstractNumId w:val="56"/>
  </w:num>
  <w:num w:numId="21">
    <w:abstractNumId w:val="18"/>
  </w:num>
  <w:num w:numId="22">
    <w:abstractNumId w:val="3"/>
  </w:num>
  <w:num w:numId="23">
    <w:abstractNumId w:val="33"/>
  </w:num>
  <w:num w:numId="24">
    <w:abstractNumId w:val="20"/>
  </w:num>
  <w:num w:numId="25">
    <w:abstractNumId w:val="10"/>
  </w:num>
  <w:num w:numId="26">
    <w:abstractNumId w:val="31"/>
  </w:num>
  <w:num w:numId="27">
    <w:abstractNumId w:val="6"/>
  </w:num>
  <w:num w:numId="28">
    <w:abstractNumId w:val="50"/>
  </w:num>
  <w:num w:numId="29">
    <w:abstractNumId w:val="25"/>
  </w:num>
  <w:num w:numId="30">
    <w:abstractNumId w:val="5"/>
  </w:num>
  <w:num w:numId="31">
    <w:abstractNumId w:val="22"/>
  </w:num>
  <w:num w:numId="32">
    <w:abstractNumId w:val="13"/>
  </w:num>
  <w:num w:numId="33">
    <w:abstractNumId w:val="12"/>
  </w:num>
  <w:num w:numId="34">
    <w:abstractNumId w:val="16"/>
  </w:num>
  <w:num w:numId="35">
    <w:abstractNumId w:val="44"/>
  </w:num>
  <w:num w:numId="36">
    <w:abstractNumId w:val="19"/>
  </w:num>
  <w:num w:numId="37">
    <w:abstractNumId w:val="60"/>
  </w:num>
  <w:num w:numId="38">
    <w:abstractNumId w:val="30"/>
  </w:num>
  <w:num w:numId="39">
    <w:abstractNumId w:val="54"/>
  </w:num>
  <w:num w:numId="40">
    <w:abstractNumId w:val="38"/>
  </w:num>
  <w:num w:numId="41">
    <w:abstractNumId w:val="4"/>
  </w:num>
  <w:num w:numId="42">
    <w:abstractNumId w:val="11"/>
  </w:num>
  <w:num w:numId="43">
    <w:abstractNumId w:val="52"/>
  </w:num>
  <w:num w:numId="44">
    <w:abstractNumId w:val="24"/>
  </w:num>
  <w:num w:numId="45">
    <w:abstractNumId w:val="45"/>
  </w:num>
  <w:num w:numId="46">
    <w:abstractNumId w:val="36"/>
  </w:num>
  <w:num w:numId="47">
    <w:abstractNumId w:val="47"/>
  </w:num>
  <w:num w:numId="48">
    <w:abstractNumId w:val="55"/>
  </w:num>
  <w:num w:numId="49">
    <w:abstractNumId w:val="1"/>
  </w:num>
  <w:num w:numId="50">
    <w:abstractNumId w:val="59"/>
  </w:num>
  <w:num w:numId="51">
    <w:abstractNumId w:val="53"/>
  </w:num>
  <w:num w:numId="52">
    <w:abstractNumId w:val="0"/>
  </w:num>
  <w:num w:numId="53">
    <w:abstractNumId w:val="42"/>
  </w:num>
  <w:num w:numId="54">
    <w:abstractNumId w:val="32"/>
  </w:num>
  <w:num w:numId="55">
    <w:abstractNumId w:val="9"/>
  </w:num>
  <w:num w:numId="56">
    <w:abstractNumId w:val="26"/>
  </w:num>
  <w:num w:numId="57">
    <w:abstractNumId w:val="2"/>
  </w:num>
  <w:num w:numId="58">
    <w:abstractNumId w:val="14"/>
  </w:num>
  <w:num w:numId="59">
    <w:abstractNumId w:val="49"/>
  </w:num>
  <w:num w:numId="60">
    <w:abstractNumId w:val="58"/>
  </w:num>
  <w:num w:numId="61">
    <w:abstractNumId w:val="23"/>
  </w:num>
  <w:num w:numId="62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BE6"/>
    <w:rsid w:val="000022F7"/>
    <w:rsid w:val="00002A26"/>
    <w:rsid w:val="00002A5A"/>
    <w:rsid w:val="000054CB"/>
    <w:rsid w:val="00005689"/>
    <w:rsid w:val="00007993"/>
    <w:rsid w:val="000110FB"/>
    <w:rsid w:val="00011321"/>
    <w:rsid w:val="0003257F"/>
    <w:rsid w:val="000331E8"/>
    <w:rsid w:val="00034AD2"/>
    <w:rsid w:val="00035638"/>
    <w:rsid w:val="000374E2"/>
    <w:rsid w:val="00037842"/>
    <w:rsid w:val="00044929"/>
    <w:rsid w:val="000466B8"/>
    <w:rsid w:val="00051172"/>
    <w:rsid w:val="00053CDC"/>
    <w:rsid w:val="000602F4"/>
    <w:rsid w:val="00066BDE"/>
    <w:rsid w:val="00066CF8"/>
    <w:rsid w:val="0007104A"/>
    <w:rsid w:val="00074306"/>
    <w:rsid w:val="00082BA0"/>
    <w:rsid w:val="00087B66"/>
    <w:rsid w:val="0009249E"/>
    <w:rsid w:val="00096BCC"/>
    <w:rsid w:val="000A213E"/>
    <w:rsid w:val="000B0928"/>
    <w:rsid w:val="000B616B"/>
    <w:rsid w:val="000D4345"/>
    <w:rsid w:val="000E613C"/>
    <w:rsid w:val="000F20FF"/>
    <w:rsid w:val="000F3EAF"/>
    <w:rsid w:val="000F5B88"/>
    <w:rsid w:val="00116DAE"/>
    <w:rsid w:val="001215E6"/>
    <w:rsid w:val="001235EE"/>
    <w:rsid w:val="0012487A"/>
    <w:rsid w:val="00124A85"/>
    <w:rsid w:val="00124FF5"/>
    <w:rsid w:val="0013461F"/>
    <w:rsid w:val="00136583"/>
    <w:rsid w:val="00142FDE"/>
    <w:rsid w:val="0014743F"/>
    <w:rsid w:val="001721BD"/>
    <w:rsid w:val="001738A0"/>
    <w:rsid w:val="00180B1C"/>
    <w:rsid w:val="00187EEC"/>
    <w:rsid w:val="001A472A"/>
    <w:rsid w:val="001A4C9E"/>
    <w:rsid w:val="001A7A41"/>
    <w:rsid w:val="001B180F"/>
    <w:rsid w:val="001B5D83"/>
    <w:rsid w:val="001D1A93"/>
    <w:rsid w:val="001D5A8D"/>
    <w:rsid w:val="001F0DE9"/>
    <w:rsid w:val="001F13CA"/>
    <w:rsid w:val="001F7B4D"/>
    <w:rsid w:val="00201B15"/>
    <w:rsid w:val="00202319"/>
    <w:rsid w:val="002033BD"/>
    <w:rsid w:val="00211D7A"/>
    <w:rsid w:val="002127FA"/>
    <w:rsid w:val="0021703E"/>
    <w:rsid w:val="00217AE3"/>
    <w:rsid w:val="002223F2"/>
    <w:rsid w:val="00225185"/>
    <w:rsid w:val="00225D43"/>
    <w:rsid w:val="0023197D"/>
    <w:rsid w:val="002321B9"/>
    <w:rsid w:val="00233C8E"/>
    <w:rsid w:val="002522DF"/>
    <w:rsid w:val="00252520"/>
    <w:rsid w:val="002532D8"/>
    <w:rsid w:val="002533DE"/>
    <w:rsid w:val="0025351E"/>
    <w:rsid w:val="00257B0C"/>
    <w:rsid w:val="00266B29"/>
    <w:rsid w:val="00271446"/>
    <w:rsid w:val="00274659"/>
    <w:rsid w:val="00277374"/>
    <w:rsid w:val="002809BF"/>
    <w:rsid w:val="0028515B"/>
    <w:rsid w:val="002929B8"/>
    <w:rsid w:val="00292C05"/>
    <w:rsid w:val="002951E7"/>
    <w:rsid w:val="00295A27"/>
    <w:rsid w:val="00296F08"/>
    <w:rsid w:val="002B2553"/>
    <w:rsid w:val="002C2D6A"/>
    <w:rsid w:val="002C546A"/>
    <w:rsid w:val="002C748E"/>
    <w:rsid w:val="002D02DA"/>
    <w:rsid w:val="002D1006"/>
    <w:rsid w:val="002D5F05"/>
    <w:rsid w:val="002E37FC"/>
    <w:rsid w:val="002F135E"/>
    <w:rsid w:val="002F7548"/>
    <w:rsid w:val="003138D5"/>
    <w:rsid w:val="00316C27"/>
    <w:rsid w:val="003234CD"/>
    <w:rsid w:val="00324195"/>
    <w:rsid w:val="00327902"/>
    <w:rsid w:val="00346B33"/>
    <w:rsid w:val="00354263"/>
    <w:rsid w:val="00356D2B"/>
    <w:rsid w:val="003575BB"/>
    <w:rsid w:val="00357EF8"/>
    <w:rsid w:val="00364850"/>
    <w:rsid w:val="00364C83"/>
    <w:rsid w:val="003652F3"/>
    <w:rsid w:val="00383E0F"/>
    <w:rsid w:val="00387C24"/>
    <w:rsid w:val="0039546B"/>
    <w:rsid w:val="003B58E7"/>
    <w:rsid w:val="003B62D0"/>
    <w:rsid w:val="003B684A"/>
    <w:rsid w:val="003C25B6"/>
    <w:rsid w:val="003C2AA7"/>
    <w:rsid w:val="003C710A"/>
    <w:rsid w:val="003D0835"/>
    <w:rsid w:val="003D0D54"/>
    <w:rsid w:val="003D6A06"/>
    <w:rsid w:val="00401E30"/>
    <w:rsid w:val="004132A2"/>
    <w:rsid w:val="00440E63"/>
    <w:rsid w:val="00441662"/>
    <w:rsid w:val="00446406"/>
    <w:rsid w:val="0044725E"/>
    <w:rsid w:val="00451E14"/>
    <w:rsid w:val="00454E5D"/>
    <w:rsid w:val="00454E74"/>
    <w:rsid w:val="00461134"/>
    <w:rsid w:val="0046236F"/>
    <w:rsid w:val="00462C58"/>
    <w:rsid w:val="0047371C"/>
    <w:rsid w:val="0047791C"/>
    <w:rsid w:val="0048465E"/>
    <w:rsid w:val="004900B8"/>
    <w:rsid w:val="0049017D"/>
    <w:rsid w:val="00496595"/>
    <w:rsid w:val="00496F56"/>
    <w:rsid w:val="0049791E"/>
    <w:rsid w:val="004A1954"/>
    <w:rsid w:val="004B2477"/>
    <w:rsid w:val="004D2A34"/>
    <w:rsid w:val="004D3A2C"/>
    <w:rsid w:val="004E4D09"/>
    <w:rsid w:val="004F0784"/>
    <w:rsid w:val="004F1328"/>
    <w:rsid w:val="004F41F1"/>
    <w:rsid w:val="004F7BFA"/>
    <w:rsid w:val="00511A96"/>
    <w:rsid w:val="00516297"/>
    <w:rsid w:val="00517F2B"/>
    <w:rsid w:val="005210D7"/>
    <w:rsid w:val="00533CD6"/>
    <w:rsid w:val="00544B0D"/>
    <w:rsid w:val="00563652"/>
    <w:rsid w:val="0057767D"/>
    <w:rsid w:val="0058052A"/>
    <w:rsid w:val="005A34E8"/>
    <w:rsid w:val="005B0EC2"/>
    <w:rsid w:val="005B2F79"/>
    <w:rsid w:val="005B4A4C"/>
    <w:rsid w:val="005B6787"/>
    <w:rsid w:val="005B7E7A"/>
    <w:rsid w:val="005C0633"/>
    <w:rsid w:val="005C1039"/>
    <w:rsid w:val="005C49C1"/>
    <w:rsid w:val="005D0150"/>
    <w:rsid w:val="005D37C8"/>
    <w:rsid w:val="005D41CC"/>
    <w:rsid w:val="005D58A5"/>
    <w:rsid w:val="005F24E5"/>
    <w:rsid w:val="005F50FD"/>
    <w:rsid w:val="00601F72"/>
    <w:rsid w:val="006135BA"/>
    <w:rsid w:val="006143C0"/>
    <w:rsid w:val="00622135"/>
    <w:rsid w:val="00630250"/>
    <w:rsid w:val="00633493"/>
    <w:rsid w:val="0063488D"/>
    <w:rsid w:val="00635102"/>
    <w:rsid w:val="00641659"/>
    <w:rsid w:val="006458BB"/>
    <w:rsid w:val="00647A13"/>
    <w:rsid w:val="00650061"/>
    <w:rsid w:val="0068340B"/>
    <w:rsid w:val="006878B1"/>
    <w:rsid w:val="006902F9"/>
    <w:rsid w:val="00695FE9"/>
    <w:rsid w:val="006A2B45"/>
    <w:rsid w:val="006B14B7"/>
    <w:rsid w:val="006C2BC7"/>
    <w:rsid w:val="006C6FC0"/>
    <w:rsid w:val="006C7ACD"/>
    <w:rsid w:val="006D4353"/>
    <w:rsid w:val="006D4FB8"/>
    <w:rsid w:val="006E04DE"/>
    <w:rsid w:val="006E5459"/>
    <w:rsid w:val="006F45EB"/>
    <w:rsid w:val="0070007A"/>
    <w:rsid w:val="00702A85"/>
    <w:rsid w:val="00703D8C"/>
    <w:rsid w:val="00712331"/>
    <w:rsid w:val="007137B5"/>
    <w:rsid w:val="00716C2A"/>
    <w:rsid w:val="0072727C"/>
    <w:rsid w:val="007462C3"/>
    <w:rsid w:val="007510AC"/>
    <w:rsid w:val="00752B68"/>
    <w:rsid w:val="00762AAD"/>
    <w:rsid w:val="00777F29"/>
    <w:rsid w:val="0078530B"/>
    <w:rsid w:val="007931EE"/>
    <w:rsid w:val="00793A34"/>
    <w:rsid w:val="00797572"/>
    <w:rsid w:val="007A158D"/>
    <w:rsid w:val="007B6303"/>
    <w:rsid w:val="007C078E"/>
    <w:rsid w:val="007C1CE0"/>
    <w:rsid w:val="007C1D82"/>
    <w:rsid w:val="007C517C"/>
    <w:rsid w:val="007C53F8"/>
    <w:rsid w:val="007D28D4"/>
    <w:rsid w:val="007D7AA4"/>
    <w:rsid w:val="007D7BA1"/>
    <w:rsid w:val="007E0331"/>
    <w:rsid w:val="007E1F85"/>
    <w:rsid w:val="007E43B7"/>
    <w:rsid w:val="00814103"/>
    <w:rsid w:val="00814AAD"/>
    <w:rsid w:val="0082048A"/>
    <w:rsid w:val="00820974"/>
    <w:rsid w:val="00820FE8"/>
    <w:rsid w:val="0082113A"/>
    <w:rsid w:val="00823867"/>
    <w:rsid w:val="00841D46"/>
    <w:rsid w:val="00852D88"/>
    <w:rsid w:val="00854C24"/>
    <w:rsid w:val="00855F0F"/>
    <w:rsid w:val="00857A1B"/>
    <w:rsid w:val="00860123"/>
    <w:rsid w:val="00863B92"/>
    <w:rsid w:val="008716AB"/>
    <w:rsid w:val="00874725"/>
    <w:rsid w:val="00876A02"/>
    <w:rsid w:val="00887BF6"/>
    <w:rsid w:val="00894077"/>
    <w:rsid w:val="00894DAC"/>
    <w:rsid w:val="0089555F"/>
    <w:rsid w:val="008A4A96"/>
    <w:rsid w:val="008A6BE6"/>
    <w:rsid w:val="008A7272"/>
    <w:rsid w:val="008B5B80"/>
    <w:rsid w:val="008B6E89"/>
    <w:rsid w:val="008C1070"/>
    <w:rsid w:val="008C1926"/>
    <w:rsid w:val="008C1CE1"/>
    <w:rsid w:val="008D1CEF"/>
    <w:rsid w:val="008D6B55"/>
    <w:rsid w:val="008D7E19"/>
    <w:rsid w:val="008E126E"/>
    <w:rsid w:val="008E2BDF"/>
    <w:rsid w:val="008E37E1"/>
    <w:rsid w:val="008E58AE"/>
    <w:rsid w:val="008F14CC"/>
    <w:rsid w:val="008F4DFF"/>
    <w:rsid w:val="009028A7"/>
    <w:rsid w:val="00903A74"/>
    <w:rsid w:val="009111AC"/>
    <w:rsid w:val="009213F5"/>
    <w:rsid w:val="00922423"/>
    <w:rsid w:val="00924BF5"/>
    <w:rsid w:val="00941034"/>
    <w:rsid w:val="00946A86"/>
    <w:rsid w:val="009509C6"/>
    <w:rsid w:val="0095513E"/>
    <w:rsid w:val="009576C9"/>
    <w:rsid w:val="00981809"/>
    <w:rsid w:val="00981CBE"/>
    <w:rsid w:val="00981F26"/>
    <w:rsid w:val="00986308"/>
    <w:rsid w:val="00990D9A"/>
    <w:rsid w:val="00993FF5"/>
    <w:rsid w:val="00994582"/>
    <w:rsid w:val="00994AFE"/>
    <w:rsid w:val="00997696"/>
    <w:rsid w:val="009A58EF"/>
    <w:rsid w:val="009E1E80"/>
    <w:rsid w:val="009E6F20"/>
    <w:rsid w:val="009F2D81"/>
    <w:rsid w:val="009F34BF"/>
    <w:rsid w:val="00A0289C"/>
    <w:rsid w:val="00A03C0A"/>
    <w:rsid w:val="00A07E0E"/>
    <w:rsid w:val="00A12F79"/>
    <w:rsid w:val="00A13F90"/>
    <w:rsid w:val="00A149A6"/>
    <w:rsid w:val="00A15EB8"/>
    <w:rsid w:val="00A2263F"/>
    <w:rsid w:val="00A65828"/>
    <w:rsid w:val="00A9087C"/>
    <w:rsid w:val="00A93FA2"/>
    <w:rsid w:val="00A97E8C"/>
    <w:rsid w:val="00AA033C"/>
    <w:rsid w:val="00AA3124"/>
    <w:rsid w:val="00AA3611"/>
    <w:rsid w:val="00AC36D7"/>
    <w:rsid w:val="00AD0EBC"/>
    <w:rsid w:val="00AD60D3"/>
    <w:rsid w:val="00AE0355"/>
    <w:rsid w:val="00AE095B"/>
    <w:rsid w:val="00AE6F75"/>
    <w:rsid w:val="00AF0626"/>
    <w:rsid w:val="00AF3D66"/>
    <w:rsid w:val="00AF5173"/>
    <w:rsid w:val="00B000D6"/>
    <w:rsid w:val="00B043AB"/>
    <w:rsid w:val="00B0569C"/>
    <w:rsid w:val="00B23724"/>
    <w:rsid w:val="00B26345"/>
    <w:rsid w:val="00B27F94"/>
    <w:rsid w:val="00B42E2B"/>
    <w:rsid w:val="00B51282"/>
    <w:rsid w:val="00B56D12"/>
    <w:rsid w:val="00B627C7"/>
    <w:rsid w:val="00B6295B"/>
    <w:rsid w:val="00B726A3"/>
    <w:rsid w:val="00B740F6"/>
    <w:rsid w:val="00B8180A"/>
    <w:rsid w:val="00B82884"/>
    <w:rsid w:val="00B85334"/>
    <w:rsid w:val="00B85C4F"/>
    <w:rsid w:val="00B8787D"/>
    <w:rsid w:val="00B87D40"/>
    <w:rsid w:val="00B90058"/>
    <w:rsid w:val="00B914C4"/>
    <w:rsid w:val="00B942BD"/>
    <w:rsid w:val="00BB05C1"/>
    <w:rsid w:val="00BB1DAF"/>
    <w:rsid w:val="00BB3964"/>
    <w:rsid w:val="00BB3E15"/>
    <w:rsid w:val="00BB7119"/>
    <w:rsid w:val="00BC49ED"/>
    <w:rsid w:val="00BD4E81"/>
    <w:rsid w:val="00BD5B33"/>
    <w:rsid w:val="00BD613D"/>
    <w:rsid w:val="00BE20F0"/>
    <w:rsid w:val="00BE546E"/>
    <w:rsid w:val="00BF0166"/>
    <w:rsid w:val="00BF68B7"/>
    <w:rsid w:val="00C01EFC"/>
    <w:rsid w:val="00C0737F"/>
    <w:rsid w:val="00C079B9"/>
    <w:rsid w:val="00C10B40"/>
    <w:rsid w:val="00C11B4C"/>
    <w:rsid w:val="00C2267C"/>
    <w:rsid w:val="00C247DB"/>
    <w:rsid w:val="00C33134"/>
    <w:rsid w:val="00C3474B"/>
    <w:rsid w:val="00C40610"/>
    <w:rsid w:val="00C45FFE"/>
    <w:rsid w:val="00C520F3"/>
    <w:rsid w:val="00C57456"/>
    <w:rsid w:val="00C76B51"/>
    <w:rsid w:val="00C833E3"/>
    <w:rsid w:val="00C92EB5"/>
    <w:rsid w:val="00C9540E"/>
    <w:rsid w:val="00CA52DE"/>
    <w:rsid w:val="00CA62C3"/>
    <w:rsid w:val="00CB63F5"/>
    <w:rsid w:val="00CC3520"/>
    <w:rsid w:val="00CD1572"/>
    <w:rsid w:val="00CD4DEF"/>
    <w:rsid w:val="00CE308A"/>
    <w:rsid w:val="00CE3763"/>
    <w:rsid w:val="00CE5BBF"/>
    <w:rsid w:val="00CE73A2"/>
    <w:rsid w:val="00D015D5"/>
    <w:rsid w:val="00D149DA"/>
    <w:rsid w:val="00D307A4"/>
    <w:rsid w:val="00D31077"/>
    <w:rsid w:val="00D36CB0"/>
    <w:rsid w:val="00D4004A"/>
    <w:rsid w:val="00D50E14"/>
    <w:rsid w:val="00D51743"/>
    <w:rsid w:val="00D52788"/>
    <w:rsid w:val="00D65C15"/>
    <w:rsid w:val="00D7019B"/>
    <w:rsid w:val="00D716B7"/>
    <w:rsid w:val="00DB1432"/>
    <w:rsid w:val="00DB24EF"/>
    <w:rsid w:val="00DB6EEB"/>
    <w:rsid w:val="00DC13CF"/>
    <w:rsid w:val="00DC741C"/>
    <w:rsid w:val="00DD04E2"/>
    <w:rsid w:val="00DD35B2"/>
    <w:rsid w:val="00DE1479"/>
    <w:rsid w:val="00DF2D9D"/>
    <w:rsid w:val="00DF625D"/>
    <w:rsid w:val="00E041B5"/>
    <w:rsid w:val="00E06664"/>
    <w:rsid w:val="00E1242F"/>
    <w:rsid w:val="00E13AEE"/>
    <w:rsid w:val="00E1615D"/>
    <w:rsid w:val="00E2061D"/>
    <w:rsid w:val="00E21FC4"/>
    <w:rsid w:val="00E332D8"/>
    <w:rsid w:val="00E33D18"/>
    <w:rsid w:val="00E35696"/>
    <w:rsid w:val="00E405A1"/>
    <w:rsid w:val="00E43B40"/>
    <w:rsid w:val="00E44517"/>
    <w:rsid w:val="00E56F8E"/>
    <w:rsid w:val="00E6769D"/>
    <w:rsid w:val="00E70EFA"/>
    <w:rsid w:val="00E71037"/>
    <w:rsid w:val="00E72900"/>
    <w:rsid w:val="00E868EA"/>
    <w:rsid w:val="00E86D5C"/>
    <w:rsid w:val="00EA117B"/>
    <w:rsid w:val="00EA1F97"/>
    <w:rsid w:val="00EB2224"/>
    <w:rsid w:val="00EB26E6"/>
    <w:rsid w:val="00EB4831"/>
    <w:rsid w:val="00EC303E"/>
    <w:rsid w:val="00EC4E3E"/>
    <w:rsid w:val="00EC5911"/>
    <w:rsid w:val="00ED0982"/>
    <w:rsid w:val="00ED4049"/>
    <w:rsid w:val="00ED4CFE"/>
    <w:rsid w:val="00ED725A"/>
    <w:rsid w:val="00ED7AE6"/>
    <w:rsid w:val="00ED7FC8"/>
    <w:rsid w:val="00EE252B"/>
    <w:rsid w:val="00EE54BA"/>
    <w:rsid w:val="00EE56F0"/>
    <w:rsid w:val="00EF03E4"/>
    <w:rsid w:val="00F013B0"/>
    <w:rsid w:val="00F02CA4"/>
    <w:rsid w:val="00F042D5"/>
    <w:rsid w:val="00F04D55"/>
    <w:rsid w:val="00F15797"/>
    <w:rsid w:val="00F25F63"/>
    <w:rsid w:val="00F31874"/>
    <w:rsid w:val="00F37C70"/>
    <w:rsid w:val="00F42196"/>
    <w:rsid w:val="00F45141"/>
    <w:rsid w:val="00F524EA"/>
    <w:rsid w:val="00F55566"/>
    <w:rsid w:val="00F6049B"/>
    <w:rsid w:val="00F802C3"/>
    <w:rsid w:val="00F81B80"/>
    <w:rsid w:val="00F87F65"/>
    <w:rsid w:val="00F90580"/>
    <w:rsid w:val="00F973C0"/>
    <w:rsid w:val="00FA047C"/>
    <w:rsid w:val="00FA1483"/>
    <w:rsid w:val="00FA468A"/>
    <w:rsid w:val="00FC0CC0"/>
    <w:rsid w:val="00FC5686"/>
    <w:rsid w:val="00FD19D4"/>
    <w:rsid w:val="00FD6661"/>
    <w:rsid w:val="00FD710A"/>
    <w:rsid w:val="00FE0728"/>
    <w:rsid w:val="00FE3879"/>
    <w:rsid w:val="00FF0114"/>
    <w:rsid w:val="00FF11C6"/>
    <w:rsid w:val="00FF366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EA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F3D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3D6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45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2">
    <w:name w:val="bullet 2"/>
    <w:rsid w:val="00142FDE"/>
    <w:pPr>
      <w:widowControl w:val="0"/>
      <w:tabs>
        <w:tab w:val="decimal" w:pos="360"/>
        <w:tab w:val="left" w:pos="576"/>
        <w:tab w:val="left" w:pos="792"/>
      </w:tabs>
      <w:autoSpaceDE w:val="0"/>
      <w:autoSpaceDN w:val="0"/>
      <w:adjustRightInd w:val="0"/>
      <w:spacing w:after="120"/>
      <w:ind w:left="792" w:hanging="216"/>
      <w:jc w:val="both"/>
    </w:pPr>
    <w:rPr>
      <w:szCs w:val="24"/>
      <w:lang w:val="en-US" w:eastAsia="en-US"/>
    </w:rPr>
  </w:style>
  <w:style w:type="paragraph" w:styleId="Textonotapie">
    <w:name w:val="footnote text"/>
    <w:basedOn w:val="Normal"/>
    <w:semiHidden/>
    <w:rsid w:val="001B5D83"/>
    <w:rPr>
      <w:sz w:val="20"/>
      <w:szCs w:val="20"/>
    </w:rPr>
  </w:style>
  <w:style w:type="character" w:styleId="Refdenotaalpie">
    <w:name w:val="footnote reference"/>
    <w:semiHidden/>
    <w:rsid w:val="001B5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Guillermo Urbina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Urbina</dc:creator>
  <cp:lastModifiedBy>DELFIDO MORALES</cp:lastModifiedBy>
  <cp:revision>2</cp:revision>
  <cp:lastPrinted>2011-12-06T21:01:00Z</cp:lastPrinted>
  <dcterms:created xsi:type="dcterms:W3CDTF">2013-08-18T05:20:00Z</dcterms:created>
  <dcterms:modified xsi:type="dcterms:W3CDTF">2013-08-18T05:20:00Z</dcterms:modified>
</cp:coreProperties>
</file>